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047" w:rsidRPr="00680B0B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80B0B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7E2" w:rsidRPr="00680B0B" w:rsidRDefault="006354FA" w:rsidP="006354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B0B">
        <w:rPr>
          <w:rFonts w:ascii="Times New Roman" w:hAnsi="Times New Roman" w:cs="Times New Roman"/>
          <w:b/>
          <w:sz w:val="24"/>
          <w:szCs w:val="24"/>
        </w:rPr>
        <w:t>Курс повышения квалификации</w:t>
      </w:r>
      <w:r w:rsidR="008329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148D8" w:rsidRPr="00680B0B" w:rsidRDefault="00F148D8" w:rsidP="009F47E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80B0B">
        <w:rPr>
          <w:rFonts w:ascii="Times New Roman" w:hAnsi="Times New Roman"/>
          <w:b/>
          <w:sz w:val="24"/>
          <w:szCs w:val="24"/>
          <w:lang w:val="ru-RU" w:eastAsia="ru-RU"/>
        </w:rPr>
        <w:t xml:space="preserve"> «</w:t>
      </w:r>
      <w:r w:rsidR="00391817" w:rsidRPr="00391817">
        <w:rPr>
          <w:rFonts w:ascii="Times New Roman" w:hAnsi="Times New Roman"/>
          <w:b/>
          <w:sz w:val="24"/>
          <w:szCs w:val="24"/>
          <w:lang w:val="ru-RU" w:eastAsia="ru-RU"/>
        </w:rPr>
        <w:t>Актуальные вопросы применения отраслевого стандарта бухгалтерского учета «Порядок составления бухгалтерской (финансовой) отчетности страховых организаций и обществ взаимного страхования»</w:t>
      </w:r>
      <w:r w:rsidR="009F47E2" w:rsidRPr="00680B0B">
        <w:rPr>
          <w:rFonts w:ascii="Times New Roman" w:hAnsi="Times New Roman"/>
          <w:b/>
          <w:sz w:val="24"/>
          <w:szCs w:val="24"/>
          <w:lang w:val="ru-RU" w:eastAsia="ru-RU"/>
        </w:rPr>
        <w:t>»</w:t>
      </w:r>
    </w:p>
    <w:p w:rsidR="009F47E2" w:rsidRPr="00680B0B" w:rsidRDefault="00391817" w:rsidP="009F47E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391817">
        <w:rPr>
          <w:rFonts w:ascii="Times New Roman" w:hAnsi="Times New Roman"/>
          <w:b/>
          <w:sz w:val="24"/>
          <w:szCs w:val="24"/>
          <w:lang w:val="ru-RU" w:eastAsia="ru-RU"/>
        </w:rPr>
        <w:t xml:space="preserve">20 </w:t>
      </w:r>
      <w:r w:rsidR="009F47E2" w:rsidRPr="00680B0B">
        <w:rPr>
          <w:rFonts w:ascii="Times New Roman" w:hAnsi="Times New Roman"/>
          <w:b/>
          <w:sz w:val="24"/>
          <w:szCs w:val="24"/>
          <w:lang w:val="ru-RU" w:eastAsia="ru-RU"/>
        </w:rPr>
        <w:t>ноября -</w:t>
      </w:r>
      <w:r w:rsidRPr="00391817">
        <w:rPr>
          <w:rFonts w:ascii="Times New Roman" w:hAnsi="Times New Roman"/>
          <w:b/>
          <w:sz w:val="24"/>
          <w:szCs w:val="24"/>
          <w:lang w:val="ru-RU" w:eastAsia="ru-RU"/>
        </w:rPr>
        <w:t>21</w:t>
      </w:r>
      <w:r w:rsidR="009F47E2" w:rsidRPr="00680B0B">
        <w:rPr>
          <w:rFonts w:ascii="Times New Roman" w:hAnsi="Times New Roman"/>
          <w:b/>
          <w:sz w:val="24"/>
          <w:szCs w:val="24"/>
          <w:lang w:val="ru-RU" w:eastAsia="ru-RU"/>
        </w:rPr>
        <w:t xml:space="preserve"> ноября 2023 г.</w:t>
      </w:r>
    </w:p>
    <w:p w:rsidR="009F47E2" w:rsidRPr="00680B0B" w:rsidRDefault="009F47E2" w:rsidP="009F47E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9F47E2" w:rsidRPr="00680B0B" w:rsidRDefault="00F148D8" w:rsidP="009F47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680B0B">
        <w:rPr>
          <w:rFonts w:ascii="Times New Roman" w:hAnsi="Times New Roman" w:cs="Times New Roman"/>
          <w:sz w:val="24"/>
          <w:szCs w:val="24"/>
        </w:rPr>
        <w:t xml:space="preserve"> приглашает </w:t>
      </w:r>
      <w:r w:rsidR="006354FA" w:rsidRPr="00680B0B">
        <w:rPr>
          <w:rFonts w:ascii="Times New Roman" w:hAnsi="Times New Roman" w:cs="Times New Roman"/>
          <w:sz w:val="24"/>
          <w:szCs w:val="24"/>
        </w:rPr>
        <w:t>обучение (повышение квалификации) по программе</w:t>
      </w:r>
      <w:r w:rsidRPr="00680B0B">
        <w:rPr>
          <w:rFonts w:ascii="Times New Roman" w:hAnsi="Times New Roman" w:cs="Times New Roman"/>
          <w:sz w:val="24"/>
          <w:szCs w:val="24"/>
        </w:rPr>
        <w:t xml:space="preserve"> «</w:t>
      </w:r>
      <w:r w:rsidR="00391817" w:rsidRPr="00391817">
        <w:rPr>
          <w:rFonts w:ascii="Times New Roman" w:hAnsi="Times New Roman"/>
          <w:b/>
          <w:sz w:val="24"/>
          <w:szCs w:val="24"/>
        </w:rPr>
        <w:t>Актуальные вопросы применения отраслевого стандарта бухгалтерского учета «Порядок составления бухгалтерской (финансовой) отчетности страховых организаций и обществ взаимного страхования»</w:t>
      </w:r>
      <w:r w:rsidRPr="00680B0B">
        <w:rPr>
          <w:rFonts w:ascii="Times New Roman" w:hAnsi="Times New Roman" w:cs="Times New Roman"/>
          <w:sz w:val="24"/>
          <w:szCs w:val="24"/>
        </w:rPr>
        <w:t>»</w:t>
      </w:r>
      <w:r w:rsidR="009F47E2" w:rsidRPr="00680B0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в период со </w:t>
      </w:r>
      <w:r w:rsidR="00391817" w:rsidRPr="00391817">
        <w:rPr>
          <w:rFonts w:ascii="Times New Roman" w:hAnsi="Times New Roman" w:cs="Times New Roman"/>
          <w:sz w:val="24"/>
          <w:szCs w:val="24"/>
        </w:rPr>
        <w:t>20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 ноября по </w:t>
      </w:r>
      <w:r w:rsidR="00391817" w:rsidRPr="00391817">
        <w:rPr>
          <w:rFonts w:ascii="Times New Roman" w:hAnsi="Times New Roman" w:cs="Times New Roman"/>
          <w:sz w:val="24"/>
          <w:szCs w:val="24"/>
        </w:rPr>
        <w:t xml:space="preserve">21 </w:t>
      </w:r>
      <w:r w:rsidR="009F47E2" w:rsidRPr="00680B0B">
        <w:rPr>
          <w:rFonts w:ascii="Times New Roman" w:hAnsi="Times New Roman" w:cs="Times New Roman"/>
          <w:sz w:val="24"/>
          <w:szCs w:val="24"/>
        </w:rPr>
        <w:t>ноября 2023 года (онлайн-формат, с 1</w:t>
      </w:r>
      <w:r w:rsidR="00391817" w:rsidRPr="00391817">
        <w:rPr>
          <w:rFonts w:ascii="Times New Roman" w:hAnsi="Times New Roman" w:cs="Times New Roman"/>
          <w:sz w:val="24"/>
          <w:szCs w:val="24"/>
        </w:rPr>
        <w:t>0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.00 до </w:t>
      </w:r>
      <w:r w:rsidR="00391817" w:rsidRPr="00391817">
        <w:rPr>
          <w:rFonts w:ascii="Times New Roman" w:hAnsi="Times New Roman" w:cs="Times New Roman"/>
          <w:sz w:val="24"/>
          <w:szCs w:val="24"/>
        </w:rPr>
        <w:t>17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.00 </w:t>
      </w:r>
      <w:proofErr w:type="spellStart"/>
      <w:r w:rsidR="009F47E2" w:rsidRPr="00680B0B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9F47E2" w:rsidRPr="00680B0B">
        <w:rPr>
          <w:rFonts w:ascii="Times New Roman" w:hAnsi="Times New Roman" w:cs="Times New Roman"/>
          <w:sz w:val="24"/>
          <w:szCs w:val="24"/>
        </w:rPr>
        <w:t>)</w:t>
      </w:r>
    </w:p>
    <w:p w:rsidR="00823537" w:rsidRDefault="00680B0B" w:rsidP="00823537">
      <w:pPr>
        <w:ind w:firstLine="567"/>
        <w:rPr>
          <w:color w:val="000000"/>
        </w:rPr>
      </w:pPr>
      <w:r w:rsidRPr="005B10E0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6354FA">
        <w:rPr>
          <w:rFonts w:ascii="Times New Roman" w:hAnsi="Times New Roman" w:cs="Times New Roman"/>
          <w:b/>
          <w:sz w:val="24"/>
          <w:szCs w:val="24"/>
        </w:rPr>
        <w:t>обучения</w:t>
      </w:r>
      <w:r w:rsidRPr="00680B0B">
        <w:rPr>
          <w:color w:val="000000" w:themeColor="text1"/>
        </w:rPr>
        <w:t xml:space="preserve"> </w:t>
      </w: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углубление знаний </w:t>
      </w:r>
      <w:r>
        <w:rPr>
          <w:rFonts w:ascii="Times New Roman" w:hAnsi="Times New Roman" w:cs="Times New Roman"/>
          <w:sz w:val="24"/>
          <w:szCs w:val="24"/>
        </w:rPr>
        <w:t>у слушателей</w:t>
      </w:r>
      <w:r w:rsidR="00823537" w:rsidRPr="008235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1817" w:rsidRPr="00391817">
        <w:rPr>
          <w:rFonts w:ascii="Times New Roman" w:hAnsi="Times New Roman" w:cs="Times New Roman"/>
          <w:color w:val="000000"/>
          <w:sz w:val="24"/>
          <w:szCs w:val="24"/>
        </w:rPr>
        <w:t>в части составления бухгалтерской (финансовой) отчетности в соответствии с требованиями Банка России</w:t>
      </w:r>
      <w:r w:rsidR="00823537"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23537" w:rsidRPr="00793579">
        <w:rPr>
          <w:color w:val="000000"/>
        </w:rPr>
        <w:t xml:space="preserve"> </w:t>
      </w:r>
    </w:p>
    <w:p w:rsidR="0091025F" w:rsidRPr="0091025F" w:rsidRDefault="0091025F" w:rsidP="00823537">
      <w:pPr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семинаре будет рассмотрено</w:t>
      </w:r>
      <w:r w:rsidRPr="009102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9102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лубокое </w:t>
      </w:r>
      <w:r w:rsidR="00391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детальное </w:t>
      </w:r>
      <w:r w:rsidRPr="009102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понимание </w:t>
      </w:r>
      <w:r w:rsidR="00391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 </w:t>
      </w:r>
      <w:r w:rsidR="00391817" w:rsidRPr="00391817">
        <w:rPr>
          <w:rFonts w:ascii="Times New Roman" w:hAnsi="Times New Roman" w:cs="Times New Roman"/>
          <w:color w:val="000000" w:themeColor="text1"/>
          <w:sz w:val="24"/>
          <w:szCs w:val="24"/>
        </w:rPr>
        <w:t>отраслевых стандартов Банка России в отношении бухгалтерского учета и составления отчетности страховыми организациями и обществами взаимного страхования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80B0B" w:rsidRDefault="006354FA" w:rsidP="00680B0B">
      <w:pPr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Курс</w:t>
      </w:r>
      <w:r w:rsidR="00823537" w:rsidRPr="00823537">
        <w:rPr>
          <w:rFonts w:ascii="Times New Roman" w:hAnsi="Times New Roman" w:cs="Times New Roman"/>
          <w:b/>
          <w:sz w:val="24"/>
          <w:szCs w:val="24"/>
        </w:rPr>
        <w:t xml:space="preserve"> рассчитан</w:t>
      </w:r>
      <w:r w:rsidR="004754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5437" w:rsidRPr="00391817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DB7C34" w:rsidRPr="00DB7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7C34" w:rsidRPr="008235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главных бухгалтеров и сотрудников бухгалтерских, финансовых служб </w:t>
      </w:r>
      <w:r w:rsidR="00DB7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НФО, </w:t>
      </w:r>
      <w:r w:rsidR="00475437" w:rsidRPr="00DB7C34">
        <w:rPr>
          <w:rFonts w:ascii="Times New Roman" w:hAnsi="Times New Roman" w:cs="Times New Roman"/>
          <w:color w:val="000000" w:themeColor="text1"/>
          <w:sz w:val="24"/>
          <w:szCs w:val="24"/>
        </w:rPr>
        <w:t>аудиторов и руководителей аудита общественно значимых организаций,</w:t>
      </w:r>
      <w:r w:rsidR="008235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7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также </w:t>
      </w:r>
      <w:r w:rsidR="00DB7C34" w:rsidRPr="00391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других заинтересованных специалистов </w:t>
      </w:r>
      <w:proofErr w:type="spellStart"/>
      <w:r w:rsidR="00DB7C34" w:rsidRPr="00391817">
        <w:rPr>
          <w:rFonts w:ascii="Times New Roman" w:hAnsi="Times New Roman" w:cs="Times New Roman"/>
          <w:color w:val="000000" w:themeColor="text1"/>
          <w:sz w:val="24"/>
          <w:szCs w:val="24"/>
        </w:rPr>
        <w:t>некредитных</w:t>
      </w:r>
      <w:proofErr w:type="spellEnd"/>
      <w:r w:rsidR="00DB7C34" w:rsidRPr="00391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финансовых организаций.</w:t>
      </w:r>
    </w:p>
    <w:p w:rsidR="00AE21A0" w:rsidRPr="00680B0B" w:rsidRDefault="00AE21A0" w:rsidP="00680B0B">
      <w:pPr>
        <w:ind w:firstLine="567"/>
        <w:rPr>
          <w:rFonts w:ascii="Times New Roman" w:hAnsi="Times New Roman" w:cs="Times New Roman"/>
          <w:i/>
          <w:sz w:val="24"/>
          <w:szCs w:val="24"/>
        </w:rPr>
      </w:pPr>
    </w:p>
    <w:p w:rsidR="00315E54" w:rsidRPr="00680B0B" w:rsidRDefault="00315E54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Pr="00680B0B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0B0B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6354FA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="00AE21A0" w:rsidRPr="00680B0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15E54" w:rsidRPr="0091025F" w:rsidRDefault="00315E54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1817" w:rsidRPr="00391817" w:rsidRDefault="00391817" w:rsidP="00391817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1. Общие положения. </w:t>
      </w:r>
    </w:p>
    <w:p w:rsidR="00391817" w:rsidRPr="00391817" w:rsidRDefault="00391817" w:rsidP="00391817">
      <w:pPr>
        <w:numPr>
          <w:ilvl w:val="1"/>
          <w:numId w:val="18"/>
        </w:numPr>
        <w:ind w:left="567" w:hanging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Применимое законодательство и стандарты для целей ведения бухгалтерского учета в страховых организациях и обществах взаимного страхования (</w:t>
      </w:r>
      <w:hyperlink r:id="rId12" w:history="1">
        <w:r w:rsidRPr="00391817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МСФО (IFRS) 17</w:t>
        </w:r>
      </w:hyperlink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«Договоры страхования»).</w:t>
      </w:r>
    </w:p>
    <w:p w:rsidR="00391817" w:rsidRPr="00391817" w:rsidRDefault="00391817" w:rsidP="00391817">
      <w:pPr>
        <w:numPr>
          <w:ilvl w:val="1"/>
          <w:numId w:val="18"/>
        </w:numPr>
        <w:ind w:left="567" w:hanging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Требования к бухгалтерскому учету операций по страхованию, </w:t>
      </w:r>
      <w:proofErr w:type="spellStart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сострахованию</w:t>
      </w:r>
      <w:proofErr w:type="spellEnd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, перестрахованию и взаимному страхованию (включая особенности применения плана счетов бухгалтерского учета). Учетная политика страховой организации.</w:t>
      </w:r>
    </w:p>
    <w:p w:rsidR="00391817" w:rsidRPr="00391817" w:rsidRDefault="00391817" w:rsidP="00391817">
      <w:pPr>
        <w:numPr>
          <w:ilvl w:val="1"/>
          <w:numId w:val="18"/>
        </w:numPr>
        <w:ind w:left="567" w:hanging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Договоры страхования.</w:t>
      </w:r>
      <w:r w:rsidRPr="00391817">
        <w:rPr>
          <w:rFonts w:ascii="Times New Roman" w:hAnsi="Times New Roman" w:cs="Times New Roman"/>
          <w:sz w:val="24"/>
          <w:szCs w:val="24"/>
          <w:lang w:eastAsia="en-US"/>
        </w:rPr>
        <w:t xml:space="preserve"> Уровень агрегирования договоров страхования</w:t>
      </w:r>
      <w:r w:rsidRPr="0039181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Первоначальное признание.</w:t>
      </w:r>
    </w:p>
    <w:p w:rsidR="00391817" w:rsidRPr="00391817" w:rsidRDefault="00391817" w:rsidP="00391817">
      <w:pPr>
        <w:numPr>
          <w:ilvl w:val="1"/>
          <w:numId w:val="18"/>
        </w:numPr>
        <w:ind w:left="567" w:hanging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Формирование страхового обязательства.</w:t>
      </w:r>
    </w:p>
    <w:p w:rsidR="00391817" w:rsidRPr="00391817" w:rsidRDefault="00391817" w:rsidP="00391817">
      <w:pPr>
        <w:numPr>
          <w:ilvl w:val="1"/>
          <w:numId w:val="18"/>
        </w:numPr>
        <w:ind w:left="567" w:hanging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39181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Аквизиционные</w:t>
      </w:r>
      <w:proofErr w:type="spellEnd"/>
      <w:r w:rsidRPr="0039181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денежные потоки.</w:t>
      </w: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39181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Оценка при первоначальном признании. Расчетная оценка будущих денежных потоков и </w:t>
      </w: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Pr="0039181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тавки дисконтирования. </w:t>
      </w:r>
      <w:bookmarkStart w:id="0" w:name="_Hlk107152319"/>
    </w:p>
    <w:p w:rsidR="00391817" w:rsidRPr="00391817" w:rsidRDefault="00391817" w:rsidP="00391817">
      <w:pPr>
        <w:numPr>
          <w:ilvl w:val="1"/>
          <w:numId w:val="18"/>
        </w:numPr>
        <w:ind w:left="567" w:hanging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Маржа за предусмотренные договором услуги, как</w:t>
      </w:r>
      <w:bookmarkEnd w:id="0"/>
      <w:r w:rsidRPr="0039181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компонент актива или обязательства по группе договоров страхования. </w:t>
      </w:r>
      <w:r w:rsidRPr="0039181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Последующая оценка.</w:t>
      </w:r>
    </w:p>
    <w:p w:rsidR="00391817" w:rsidRPr="00391817" w:rsidRDefault="00391817" w:rsidP="00391817">
      <w:pPr>
        <w:numPr>
          <w:ilvl w:val="1"/>
          <w:numId w:val="18"/>
        </w:numPr>
        <w:ind w:left="567" w:hanging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39181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Маржа за предусмотренные договором услуги, как прибыль на конец отчетного периода.</w:t>
      </w:r>
    </w:p>
    <w:p w:rsidR="00391817" w:rsidRPr="00391817" w:rsidRDefault="00391817" w:rsidP="00391817">
      <w:pPr>
        <w:numPr>
          <w:ilvl w:val="1"/>
          <w:numId w:val="18"/>
        </w:numPr>
        <w:ind w:left="567" w:hanging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Подход на основе распределения премии.</w:t>
      </w:r>
    </w:p>
    <w:p w:rsidR="00391817" w:rsidRPr="00391817" w:rsidRDefault="00391817" w:rsidP="00391817">
      <w:pPr>
        <w:numPr>
          <w:ilvl w:val="1"/>
          <w:numId w:val="18"/>
        </w:numPr>
        <w:ind w:left="567" w:hanging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Обременительные договоры</w:t>
      </w: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39181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Подход на основе распределения премии</w:t>
      </w: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391817" w:rsidRPr="00391817" w:rsidRDefault="00391817" w:rsidP="00391817">
      <w:pPr>
        <w:numPr>
          <w:ilvl w:val="1"/>
          <w:numId w:val="18"/>
        </w:numPr>
        <w:ind w:left="567" w:hanging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Удерживаемые договоры перестрахования: признание, оценка.</w:t>
      </w: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39181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Подход на основе распределения премии</w:t>
      </w: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391817" w:rsidRPr="00391817" w:rsidRDefault="00391817" w:rsidP="00391817">
      <w:pPr>
        <w:numPr>
          <w:ilvl w:val="1"/>
          <w:numId w:val="18"/>
        </w:numPr>
        <w:ind w:left="567" w:hanging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Инвестиционные договоры с условиями дискреционного участия</w:t>
      </w: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391817" w:rsidRPr="00391817" w:rsidRDefault="00391817" w:rsidP="00391817">
      <w:pPr>
        <w:numPr>
          <w:ilvl w:val="1"/>
          <w:numId w:val="18"/>
        </w:numPr>
        <w:ind w:left="567" w:hanging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Модификация договора страхования</w:t>
      </w: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391817" w:rsidRPr="00391817" w:rsidRDefault="00391817" w:rsidP="00391817">
      <w:pPr>
        <w:numPr>
          <w:ilvl w:val="1"/>
          <w:numId w:val="18"/>
        </w:numPr>
        <w:ind w:left="567" w:hanging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Прекращение признания</w:t>
      </w: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договора страхования.</w:t>
      </w:r>
    </w:p>
    <w:p w:rsidR="00391817" w:rsidRPr="00391817" w:rsidRDefault="00391817" w:rsidP="00391817">
      <w:pPr>
        <w:numPr>
          <w:ilvl w:val="1"/>
          <w:numId w:val="18"/>
        </w:numPr>
        <w:ind w:left="567" w:hanging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1" w:name="_Hlk107157168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Требования к бухгалтерскому учету операций по страхованию, </w:t>
      </w:r>
      <w:proofErr w:type="spellStart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сострахованию</w:t>
      </w:r>
      <w:proofErr w:type="spellEnd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, перестрахованию и взаимному страхованию (включая особенности применения плана счетов бухгалтерского учета).</w:t>
      </w:r>
    </w:p>
    <w:bookmarkEnd w:id="1"/>
    <w:p w:rsidR="00391817" w:rsidRPr="00391817" w:rsidRDefault="00391817" w:rsidP="00391817">
      <w:pPr>
        <w:numPr>
          <w:ilvl w:val="1"/>
          <w:numId w:val="18"/>
        </w:numPr>
        <w:ind w:left="567" w:hanging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Особенности формирования информации, раскрываемой в бухгалтерской (финансовой) отчетности </w:t>
      </w:r>
      <w:r w:rsidRPr="00391817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страховых организаций и </w:t>
      </w:r>
      <w:bookmarkStart w:id="2" w:name="_Hlk107151353"/>
      <w:r w:rsidRPr="00391817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обществ взаимного страхования</w:t>
      </w:r>
      <w:bookmarkEnd w:id="2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391817" w:rsidRPr="00391817" w:rsidRDefault="00391817" w:rsidP="00391817">
      <w:pPr>
        <w:rPr>
          <w:rFonts w:ascii="Times New Roman" w:eastAsia="Calibri" w:hAnsi="Times New Roman" w:cs="Times New Roman"/>
          <w:b/>
          <w:strike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2. </w:t>
      </w:r>
      <w:bookmarkStart w:id="3" w:name="_Hlk107157458"/>
      <w:r w:rsidRPr="00391817">
        <w:rPr>
          <w:rFonts w:ascii="Times New Roman" w:eastAsia="Calibri" w:hAnsi="Times New Roman" w:cs="Times New Roman"/>
          <w:b/>
          <w:iCs/>
          <w:sz w:val="24"/>
          <w:szCs w:val="24"/>
          <w:lang w:eastAsia="en-US"/>
        </w:rPr>
        <w:t xml:space="preserve">Состав бухгалтерской (финансовой) отчетности </w:t>
      </w:r>
      <w:bookmarkStart w:id="4" w:name="_Hlk107151157"/>
      <w:r w:rsidRPr="00391817">
        <w:rPr>
          <w:rFonts w:ascii="Times New Roman" w:eastAsia="Calibri" w:hAnsi="Times New Roman" w:cs="Times New Roman"/>
          <w:b/>
          <w:iCs/>
          <w:sz w:val="24"/>
          <w:szCs w:val="24"/>
          <w:lang w:eastAsia="en-US"/>
        </w:rPr>
        <w:t xml:space="preserve">страховых организаций </w:t>
      </w:r>
      <w:bookmarkEnd w:id="4"/>
    </w:p>
    <w:p w:rsidR="00391817" w:rsidRPr="00391817" w:rsidRDefault="00391817" w:rsidP="00391817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5" w:name="_Hlk107157589"/>
      <w:bookmarkEnd w:id="3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2.1. Бухгалтерский баланс страховой организации.</w:t>
      </w:r>
    </w:p>
    <w:p w:rsidR="00391817" w:rsidRPr="00391817" w:rsidRDefault="00391817" w:rsidP="00391817">
      <w:pPr>
        <w:tabs>
          <w:tab w:val="left" w:pos="851"/>
        </w:tabs>
        <w:ind w:firstLine="42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Активы, в т. ч.:</w:t>
      </w:r>
    </w:p>
    <w:bookmarkEnd w:id="5"/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финансовые активы, оцениваемые по справедливой стоимости через прибыль или убыток;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Финансовые активы, оцениваемые по справедливой стоимости через прочий совокупный доход;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Финансовые активы, оцениваемые по амортизированной стоимости;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6" w:name="_Hlk107154651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Активы по портфелям договоров страхования и выпущенных (принятых) договоров перестрахования, учитываемых на счетах бухгалтерского учета в соответствии с требованиями </w:t>
      </w:r>
      <w:bookmarkStart w:id="7" w:name="_Hlk107158939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fldChar w:fldCharType="begin"/>
      </w: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instrText xml:space="preserve"> HYPERLINK "https://login.consultant.ru/link/?req=doc&amp;demo=2&amp;base=LAW&amp;n=384809&amp;date=26.06.2022" </w:instrText>
      </w: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fldChar w:fldCharType="separate"/>
      </w: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МСФО (IFRS) 17</w:t>
      </w: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fldChar w:fldCharType="end"/>
      </w:r>
      <w:bookmarkEnd w:id="7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;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Активы по портфелям удерживаемых (переданных) договоров перестрахования, учитываемых на счетах бухгалтерского учета в соответствии с требованиями </w:t>
      </w:r>
      <w:hyperlink r:id="rId13" w:history="1">
        <w:r w:rsidRPr="00391817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МСФО (IFRS) 17</w:t>
        </w:r>
      </w:hyperlink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;</w:t>
      </w:r>
    </w:p>
    <w:bookmarkEnd w:id="6"/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Активы (активы выбывающих групп), классифицированные как предназначенные для продажи;</w:t>
      </w:r>
    </w:p>
    <w:p w:rsidR="00391817" w:rsidRPr="00391817" w:rsidRDefault="00391817" w:rsidP="00391817">
      <w:pPr>
        <w:tabs>
          <w:tab w:val="left" w:pos="851"/>
        </w:tabs>
        <w:ind w:firstLine="426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8" w:name="_Hlk107157715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Обязательства, в </w:t>
      </w:r>
      <w:proofErr w:type="spellStart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т.ч</w:t>
      </w:r>
      <w:proofErr w:type="spellEnd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.:</w:t>
      </w:r>
    </w:p>
    <w:bookmarkEnd w:id="8"/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Финансовые обязательства, оцениваемые по справедливой стоимости через прибыль или убыток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9" w:name="_Hlk107154792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Финансовые обязательства, оцениваемые по амортизированной стоимости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Обязательства по портфелям договоров страхования и выпущенных (принятых) договоров перестрахования, учитываемых на счетах бухгалтерского учета в соответствии с требованиями </w:t>
      </w:r>
      <w:hyperlink r:id="rId14" w:history="1">
        <w:r w:rsidRPr="00391817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МСФО (IFRS) 17</w:t>
        </w:r>
      </w:hyperlink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Обязательства по портфелям удерживаемых (переданных) договоров перестрахования, учитываемых на счетах бухгалтерского учета в соответствии с требованиями </w:t>
      </w:r>
      <w:hyperlink r:id="rId15" w:history="1">
        <w:r w:rsidRPr="00391817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МСФО (IFRS) 17</w:t>
        </w:r>
      </w:hyperlink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391817" w:rsidRPr="00391817" w:rsidRDefault="00391817" w:rsidP="00391817">
      <w:pPr>
        <w:tabs>
          <w:tab w:val="left" w:pos="851"/>
        </w:tabs>
        <w:ind w:firstLine="42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Капитал. Соблюдение требований к капиталу страховых организаций</w:t>
      </w:r>
    </w:p>
    <w:p w:rsidR="00391817" w:rsidRPr="00391817" w:rsidRDefault="00391817" w:rsidP="00391817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10" w:name="_Hlk107155346"/>
      <w:bookmarkEnd w:id="9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2.2. Отчет о финансовых результатах страховой организации</w:t>
      </w:r>
    </w:p>
    <w:p w:rsidR="00391817" w:rsidRPr="00391817" w:rsidRDefault="00391817" w:rsidP="00391817">
      <w:pPr>
        <w:ind w:left="708" w:hanging="282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11" w:name="_Hlk107158060"/>
      <w:bookmarkEnd w:id="10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Деятельность по </w:t>
      </w:r>
      <w:bookmarkEnd w:id="11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страхованию и перестрахованию, в </w:t>
      </w:r>
      <w:proofErr w:type="spellStart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т.ч</w:t>
      </w:r>
      <w:proofErr w:type="spellEnd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12" w:name="_Hlk107155007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Выручка и расходы по страхованию по группам договоров страхования и выпущенных (принятых) договоров перестрахования;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Убытки и восстановление убытков от обесценения активов, признанных в отношении </w:t>
      </w:r>
      <w:proofErr w:type="spellStart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аквизиционных</w:t>
      </w:r>
      <w:proofErr w:type="spellEnd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денежных потоков;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Доходы (расходы), возникающие в связи с удерживаемыми (переданными) договорами перестрахования; </w:t>
      </w:r>
    </w:p>
    <w:p w:rsidR="00391817" w:rsidRPr="00391817" w:rsidRDefault="00391817" w:rsidP="00391817">
      <w:pPr>
        <w:ind w:firstLine="42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Инвестиционная и финансовая деятельность, в </w:t>
      </w:r>
      <w:proofErr w:type="spellStart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т.ч</w:t>
      </w:r>
      <w:proofErr w:type="spellEnd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Процентные доходы и процентные расходы;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Доходы за вычетом расходов (расходы за вычетом доходов) от операций с финансовыми инструментами;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Доходы за вычетом расходов (расходы за вычетом доходов) по восстановлению (созданию) оценочных резервов под ожидаемые кредитные убытки по долговым инструментам;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Финансовые доходы (расходы) по страхованию по группам договоров страхования и выпущенных (принятых) договоров перестрахования;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Финансовые доходы (расходы) по страхованию по группам удерживаемых (переданных) договоров перестрахования;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Прочие операционные доходы и расходы </w:t>
      </w:r>
    </w:p>
    <w:p w:rsidR="00391817" w:rsidRPr="00391817" w:rsidRDefault="00391817" w:rsidP="00391817">
      <w:pPr>
        <w:ind w:firstLine="42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Прочий совокупный доход </w:t>
      </w:r>
    </w:p>
    <w:bookmarkEnd w:id="12"/>
    <w:p w:rsidR="00391817" w:rsidRPr="00391817" w:rsidRDefault="00391817" w:rsidP="00391817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2.3. </w:t>
      </w:r>
      <w:bookmarkStart w:id="13" w:name="_Hlk107158479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Приложения к бухгалтерскому балансу и отчету о финансовых результатах и примечания к отчетности страховых организаций</w:t>
      </w:r>
    </w:p>
    <w:p w:rsidR="00391817" w:rsidRPr="00391817" w:rsidRDefault="00391817" w:rsidP="00391817">
      <w:pPr>
        <w:ind w:firstLine="42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Составление отчета об изменениях капитала страховщика.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Составление отчета о потоках денежных средств страховщика.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Примечания к бухгалтерской (финансовой) отчетности страховщика</w:t>
      </w:r>
      <w:bookmarkEnd w:id="13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391817" w:rsidRPr="00391817" w:rsidRDefault="00391817" w:rsidP="00391817">
      <w:pPr>
        <w:rPr>
          <w:rFonts w:ascii="Times New Roman" w:eastAsia="Calibri" w:hAnsi="Times New Roman" w:cs="Times New Roman"/>
          <w:b/>
          <w:strike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3. </w:t>
      </w:r>
      <w:r w:rsidRPr="00391817">
        <w:rPr>
          <w:rFonts w:ascii="Times New Roman" w:eastAsia="Calibri" w:hAnsi="Times New Roman" w:cs="Times New Roman"/>
          <w:b/>
          <w:iCs/>
          <w:sz w:val="24"/>
          <w:szCs w:val="24"/>
          <w:lang w:eastAsia="en-US"/>
        </w:rPr>
        <w:t xml:space="preserve">Состав бухгалтерской отчетности </w:t>
      </w:r>
      <w:bookmarkStart w:id="14" w:name="_Hlk107158394"/>
      <w:r w:rsidRPr="0039181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общества взаимного страхования</w:t>
      </w:r>
      <w:bookmarkEnd w:id="14"/>
    </w:p>
    <w:p w:rsidR="00391817" w:rsidRPr="00391817" w:rsidRDefault="00391817" w:rsidP="00391817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3.1. </w:t>
      </w: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Бухгалтерский баланс общества взаимного страхования</w:t>
      </w:r>
    </w:p>
    <w:p w:rsidR="00391817" w:rsidRPr="00391817" w:rsidRDefault="00391817" w:rsidP="00391817">
      <w:pPr>
        <w:ind w:firstLine="284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Активы, в </w:t>
      </w:r>
      <w:proofErr w:type="spellStart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т.ч</w:t>
      </w:r>
      <w:proofErr w:type="spellEnd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.:  </w:t>
      </w:r>
    </w:p>
    <w:p w:rsidR="00391817" w:rsidRPr="00391817" w:rsidRDefault="00391817" w:rsidP="00391817">
      <w:pPr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Финансовые активы; 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Активы по  договорам страхования, учитываемых на счетах бухгалтерского учета в соответствии с требованиями </w:t>
      </w:r>
      <w:hyperlink r:id="rId16" w:history="1">
        <w:r w:rsidRPr="00391817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МСФО (IFRS) 17</w:t>
        </w:r>
      </w:hyperlink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Активы по портфелям удерживаемых (переданных) договоров перестрахования, учитываемых на счетах бухгалтерского учета в соответствии с требованиями </w:t>
      </w:r>
      <w:hyperlink r:id="rId17" w:history="1">
        <w:r w:rsidRPr="00391817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МСФО (IFRS) 17</w:t>
        </w:r>
      </w:hyperlink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; </w:t>
      </w:r>
    </w:p>
    <w:p w:rsidR="00391817" w:rsidRPr="00391817" w:rsidRDefault="00391817" w:rsidP="00391817">
      <w:pPr>
        <w:ind w:left="916" w:hanging="632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Обязательства, в </w:t>
      </w:r>
      <w:proofErr w:type="spellStart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т.ч</w:t>
      </w:r>
      <w:proofErr w:type="spellEnd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.: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Финансовые обязательства.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Обязательства по договорам страхования, учитываемых на счетах бухгалтерского учета в соответствии с требованиями </w:t>
      </w:r>
      <w:hyperlink r:id="rId18" w:history="1">
        <w:r w:rsidRPr="00391817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МСФО (IFRS) 17</w:t>
        </w:r>
      </w:hyperlink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;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Обязательства по портфелям удерживаемых (переданных) договоров перестрахования, учитываемых на счетах бухгалтерского учета в соответствии с требованиями </w:t>
      </w:r>
      <w:hyperlink r:id="rId19" w:history="1">
        <w:r w:rsidRPr="00391817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МСФО (IFRS) 17</w:t>
        </w:r>
      </w:hyperlink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; </w:t>
      </w:r>
    </w:p>
    <w:p w:rsidR="00391817" w:rsidRPr="00391817" w:rsidRDefault="00391817" w:rsidP="00391817">
      <w:pPr>
        <w:tabs>
          <w:tab w:val="left" w:pos="851"/>
        </w:tabs>
        <w:ind w:left="426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Капитал. Взносы.</w:t>
      </w:r>
    </w:p>
    <w:p w:rsidR="00391817" w:rsidRPr="00391817" w:rsidRDefault="00391817" w:rsidP="00391817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3.2. Отчет о целевом использовании средств </w:t>
      </w:r>
      <w:bookmarkStart w:id="15" w:name="_Hlk107158639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общества взаимного страхования</w:t>
      </w:r>
      <w:bookmarkEnd w:id="15"/>
    </w:p>
    <w:p w:rsidR="00391817" w:rsidRPr="00391817" w:rsidRDefault="00391817" w:rsidP="00391817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3.3.  Отчет о финансовых результатах общества взаимного страхования, в </w:t>
      </w:r>
      <w:proofErr w:type="spellStart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т.ч</w:t>
      </w:r>
      <w:proofErr w:type="spellEnd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391817" w:rsidRPr="00391817" w:rsidRDefault="00391817" w:rsidP="003918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Деятельность по взаимному страхованию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Выручка и расходы по страхованию по договорам страхования;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Убытки и восстановление убытков от обесценения активов, признанных в отношении </w:t>
      </w:r>
      <w:proofErr w:type="spellStart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аквизиционных</w:t>
      </w:r>
      <w:proofErr w:type="spellEnd"/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денежных потоков;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Доходы (расходы), возникающие в связи с удерживаемыми (переданными) договорами перестрахования;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Инвестиционная и финансовая деятельность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Процентные доходы и процентные расходы;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Доходы за вычетом расходов (расходы за вычетом доходов) от операций с финансовыми инструментами;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Доходы за вычетом расходов (расходы за вычетом доходов) по восстановлению (созданию) оценочных резервов под ожидаемые кредитные убытки по долговым инструментам; страхования;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Финансовые доходы (расходы) по страхованию по группам договоров страхования;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Финансовые доходы (расходы) по страхованию по группам удерживаемых (переданных) договоров перестрахования;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Прочие операционные доходы и расходы; 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Прочий совокупный доход </w:t>
      </w:r>
    </w:p>
    <w:p w:rsidR="00391817" w:rsidRPr="00391817" w:rsidRDefault="00391817" w:rsidP="00391817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Приложения к бухгалтерскому балансу и отчету о финансовых результатах и примечания к отчетности общества взаимного страхования</w:t>
      </w:r>
    </w:p>
    <w:p w:rsidR="00391817" w:rsidRPr="00391817" w:rsidRDefault="00391817" w:rsidP="00391817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Составление отчета об изменениях капитала общества взаимного страхования.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Составление отчета о потоках денежных средств общества взаимного страхования.</w:t>
      </w:r>
    </w:p>
    <w:p w:rsidR="00391817" w:rsidRPr="00391817" w:rsidRDefault="00391817" w:rsidP="00391817">
      <w:pPr>
        <w:numPr>
          <w:ilvl w:val="0"/>
          <w:numId w:val="19"/>
        </w:numPr>
        <w:tabs>
          <w:tab w:val="left" w:pos="851"/>
        </w:tabs>
        <w:ind w:left="426" w:firstLine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91817">
        <w:rPr>
          <w:rFonts w:ascii="Times New Roman" w:eastAsia="Calibri" w:hAnsi="Times New Roman" w:cs="Times New Roman"/>
          <w:sz w:val="24"/>
          <w:szCs w:val="24"/>
          <w:lang w:eastAsia="en-US"/>
        </w:rPr>
        <w:t>Примечания к бухгалтерской (финансовой) отчетности общества взаимного страхования</w:t>
      </w:r>
    </w:p>
    <w:p w:rsidR="00391817" w:rsidRDefault="00391817" w:rsidP="00184DFF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15E54" w:rsidRPr="00391817" w:rsidRDefault="006354FA" w:rsidP="00184DFF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>К</w:t>
      </w:r>
      <w:bookmarkStart w:id="16" w:name="_GoBack"/>
      <w:bookmarkEnd w:id="16"/>
      <w:r>
        <w:rPr>
          <w:rFonts w:ascii="Times New Roman" w:hAnsi="Times New Roman"/>
          <w:b/>
          <w:sz w:val="24"/>
          <w:szCs w:val="24"/>
        </w:rPr>
        <w:t>урс</w:t>
      </w:r>
      <w:r w:rsidR="00680B0B" w:rsidRPr="00680B0B">
        <w:rPr>
          <w:rFonts w:ascii="Times New Roman" w:hAnsi="Times New Roman"/>
          <w:b/>
          <w:sz w:val="24"/>
          <w:szCs w:val="24"/>
        </w:rPr>
        <w:t xml:space="preserve"> проводит</w:t>
      </w:r>
      <w:r w:rsidR="00680B0B" w:rsidRPr="00680B0B">
        <w:rPr>
          <w:rFonts w:ascii="Times New Roman" w:hAnsi="Times New Roman"/>
          <w:sz w:val="24"/>
          <w:szCs w:val="24"/>
        </w:rPr>
        <w:t xml:space="preserve"> </w:t>
      </w:r>
      <w:r w:rsidR="00680B0B" w:rsidRPr="003F361D">
        <w:rPr>
          <w:rFonts w:ascii="Times New Roman" w:hAnsi="Times New Roman"/>
          <w:color w:val="000000"/>
          <w:sz w:val="24"/>
          <w:szCs w:val="24"/>
        </w:rPr>
        <w:t>ведущий методолог Института МФЦ по применению НФО ЕПС и ОСБУ для УК, СД и ПУРЦБ</w:t>
      </w:r>
      <w:r w:rsidR="00680B0B" w:rsidRPr="00680B0B">
        <w:rPr>
          <w:rFonts w:ascii="Times New Roman" w:hAnsi="Times New Roman"/>
          <w:color w:val="000000"/>
          <w:sz w:val="24"/>
          <w:szCs w:val="24"/>
        </w:rPr>
        <w:t>, практикующий аттестованный аудитор участников финансового рынка, аттестованный налоговый консультант, аттестованный специалист финансового рынка, руководила финансовым блоком крупной инвестиционной компании, с опытом работы в кредитной организации.</w:t>
      </w:r>
    </w:p>
    <w:p w:rsidR="00680B0B" w:rsidRPr="00680B0B" w:rsidRDefault="00680B0B" w:rsidP="00184DFF">
      <w:pPr>
        <w:rPr>
          <w:rFonts w:ascii="Times New Roman" w:hAnsi="Times New Roman" w:cs="Times New Roman"/>
          <w:b/>
          <w:sz w:val="24"/>
          <w:szCs w:val="24"/>
        </w:rPr>
      </w:pPr>
    </w:p>
    <w:p w:rsidR="00087F32" w:rsidRPr="00680B0B" w:rsidRDefault="0028226F" w:rsidP="00184DFF">
      <w:pPr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b/>
          <w:sz w:val="24"/>
          <w:szCs w:val="24"/>
        </w:rPr>
        <w:t>Стоимость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 участия для одного </w:t>
      </w:r>
      <w:r w:rsidR="0078246B" w:rsidRPr="00680B0B">
        <w:rPr>
          <w:rFonts w:ascii="Times New Roman" w:hAnsi="Times New Roman" w:cs="Times New Roman"/>
          <w:sz w:val="24"/>
          <w:szCs w:val="24"/>
        </w:rPr>
        <w:t>слушателя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391817">
        <w:rPr>
          <w:rFonts w:ascii="Times New Roman" w:hAnsi="Times New Roman" w:cs="Times New Roman"/>
          <w:sz w:val="24"/>
          <w:szCs w:val="24"/>
        </w:rPr>
        <w:t>16</w:t>
      </w:r>
      <w:r w:rsidR="00680B0B">
        <w:rPr>
          <w:rFonts w:ascii="Times New Roman" w:hAnsi="Times New Roman" w:cs="Times New Roman"/>
          <w:sz w:val="24"/>
          <w:szCs w:val="24"/>
        </w:rPr>
        <w:t xml:space="preserve"> 000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 </w:t>
      </w:r>
      <w:r w:rsidR="00FD3099" w:rsidRPr="00680B0B">
        <w:rPr>
          <w:rFonts w:ascii="Times New Roman" w:hAnsi="Times New Roman" w:cs="Times New Roman"/>
          <w:sz w:val="24"/>
          <w:szCs w:val="24"/>
        </w:rPr>
        <w:t>(</w:t>
      </w:r>
      <w:r w:rsidR="00391817">
        <w:rPr>
          <w:rFonts w:ascii="Times New Roman" w:hAnsi="Times New Roman" w:cs="Times New Roman"/>
          <w:sz w:val="24"/>
          <w:szCs w:val="24"/>
        </w:rPr>
        <w:t>шестнадцать</w:t>
      </w:r>
      <w:r w:rsidR="00680B0B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) рублей, НДС не облагается. </w:t>
      </w:r>
      <w:r w:rsidR="00C735C8" w:rsidRPr="00680B0B">
        <w:rPr>
          <w:rFonts w:ascii="Times New Roman" w:hAnsi="Times New Roman" w:cs="Times New Roman"/>
          <w:b/>
          <w:bCs/>
          <w:sz w:val="24"/>
          <w:szCs w:val="24"/>
        </w:rPr>
        <w:t>Скидки</w:t>
      </w:r>
      <w:r w:rsidR="00C735C8" w:rsidRPr="00680B0B">
        <w:rPr>
          <w:rFonts w:ascii="Times New Roman" w:hAnsi="Times New Roman" w:cs="Times New Roman"/>
          <w:sz w:val="24"/>
          <w:szCs w:val="24"/>
        </w:rPr>
        <w:t xml:space="preserve"> в размере 10 процентов предоставляются клиентам Института/</w:t>
      </w:r>
      <w:r w:rsidR="001C04DD" w:rsidRPr="00680B0B">
        <w:rPr>
          <w:rFonts w:ascii="Times New Roman" w:hAnsi="Times New Roman" w:cs="Times New Roman"/>
          <w:sz w:val="24"/>
          <w:szCs w:val="24"/>
        </w:rPr>
        <w:t>Учебного центра МФЦ, а также, начиная со второго слушателя от одной организации.</w:t>
      </w:r>
    </w:p>
    <w:p w:rsidR="00B60496" w:rsidRPr="00680B0B" w:rsidRDefault="00B60496" w:rsidP="00315E54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315E54" w:rsidRPr="00680B0B" w:rsidRDefault="00315E54" w:rsidP="00315E54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80B0B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680B0B">
        <w:rPr>
          <w:rFonts w:ascii="Times New Roman" w:hAnsi="Times New Roman" w:cs="Times New Roman"/>
          <w:b/>
          <w:iCs/>
          <w:sz w:val="24"/>
          <w:szCs w:val="24"/>
        </w:rPr>
        <w:t>аявки на участие</w:t>
      </w:r>
      <w:r w:rsidRPr="00680B0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просьба направлять до </w:t>
      </w:r>
      <w:r w:rsidR="00680B0B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="00391817">
        <w:rPr>
          <w:rFonts w:ascii="Times New Roman" w:hAnsi="Times New Roman" w:cs="Times New Roman"/>
          <w:b/>
          <w:bCs/>
          <w:iCs/>
          <w:sz w:val="24"/>
          <w:szCs w:val="24"/>
        </w:rPr>
        <w:t>9</w:t>
      </w:r>
      <w:r w:rsidR="00680B0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ноября</w:t>
      </w:r>
      <w:r w:rsidRPr="00680B0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2023 г. включительно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80B0B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Pr="00680B0B">
        <w:rPr>
          <w:rFonts w:ascii="Times New Roman" w:hAnsi="Times New Roman" w:cs="Times New Roman"/>
          <w:i/>
          <w:iCs/>
          <w:sz w:val="24"/>
          <w:szCs w:val="24"/>
        </w:rPr>
        <w:t xml:space="preserve"> Ивановой Марии или </w:t>
      </w:r>
      <w:proofErr w:type="spellStart"/>
      <w:r w:rsidR="00DB7C34">
        <w:rPr>
          <w:rFonts w:ascii="Times New Roman" w:hAnsi="Times New Roman" w:cs="Times New Roman"/>
          <w:i/>
          <w:iCs/>
          <w:sz w:val="24"/>
          <w:szCs w:val="24"/>
        </w:rPr>
        <w:t>Суреевой</w:t>
      </w:r>
      <w:proofErr w:type="spellEnd"/>
      <w:r w:rsidR="00DB7C34">
        <w:rPr>
          <w:rFonts w:ascii="Times New Roman" w:hAnsi="Times New Roman" w:cs="Times New Roman"/>
          <w:i/>
          <w:iCs/>
          <w:sz w:val="24"/>
          <w:szCs w:val="24"/>
        </w:rPr>
        <w:t xml:space="preserve"> Анжелы</w:t>
      </w:r>
      <w:r w:rsidRPr="00680B0B">
        <w:rPr>
          <w:rFonts w:ascii="Times New Roman" w:hAnsi="Times New Roman" w:cs="Times New Roman"/>
          <w:i/>
          <w:iCs/>
          <w:sz w:val="24"/>
          <w:szCs w:val="24"/>
        </w:rPr>
        <w:t xml:space="preserve"> по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+7(495) 921-2273 — многоканальный</w:t>
      </w:r>
      <w:r w:rsidRPr="00680B0B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680B0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680B0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DB7C34" w:rsidRPr="00DB7C3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angela</w:t>
      </w:r>
      <w:r w:rsidRPr="00680B0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@educenter.ru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интернет: </w:t>
      </w:r>
      <w:hyperlink r:id="rId20" w:history="1">
        <w:r w:rsidRPr="00680B0B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www.educenter.ru</w:t>
        </w:r>
      </w:hyperlink>
    </w:p>
    <w:p w:rsidR="00315E54" w:rsidRPr="00680B0B" w:rsidRDefault="00315E54" w:rsidP="00184DFF">
      <w:pPr>
        <w:rPr>
          <w:rFonts w:ascii="Times New Roman" w:hAnsi="Times New Roman" w:cs="Times New Roman"/>
          <w:sz w:val="24"/>
          <w:szCs w:val="24"/>
        </w:rPr>
      </w:pPr>
    </w:p>
    <w:sectPr w:rsidR="00315E54" w:rsidRPr="00680B0B" w:rsidSect="000868EA">
      <w:footerReference w:type="default" r:id="rId21"/>
      <w:pgSz w:w="11906" w:h="16838"/>
      <w:pgMar w:top="851" w:right="992" w:bottom="568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5A5" w:rsidRDefault="008B25A5" w:rsidP="008E0264">
      <w:r>
        <w:separator/>
      </w:r>
    </w:p>
  </w:endnote>
  <w:endnote w:type="continuationSeparator" w:id="0">
    <w:p w:rsidR="008B25A5" w:rsidRDefault="008B25A5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Times New Roman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5A5" w:rsidRDefault="008B25A5" w:rsidP="008E0264">
      <w:r>
        <w:separator/>
      </w:r>
    </w:p>
  </w:footnote>
  <w:footnote w:type="continuationSeparator" w:id="0">
    <w:p w:rsidR="008B25A5" w:rsidRDefault="008B25A5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B742C"/>
    <w:multiLevelType w:val="hybridMultilevel"/>
    <w:tmpl w:val="146E1448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8985D98"/>
    <w:multiLevelType w:val="hybridMultilevel"/>
    <w:tmpl w:val="A7365C64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F462A59"/>
    <w:multiLevelType w:val="hybridMultilevel"/>
    <w:tmpl w:val="8270A620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A75ED"/>
    <w:multiLevelType w:val="hybridMultilevel"/>
    <w:tmpl w:val="8876A362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7" w15:restartNumberingAfterBreak="0">
    <w:nsid w:val="26E01592"/>
    <w:multiLevelType w:val="hybridMultilevel"/>
    <w:tmpl w:val="8E0CD4A8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BFE51D5"/>
    <w:multiLevelType w:val="hybridMultilevel"/>
    <w:tmpl w:val="19728386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4367043F"/>
    <w:multiLevelType w:val="multilevel"/>
    <w:tmpl w:val="2BA82F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1A73968"/>
    <w:multiLevelType w:val="hybridMultilevel"/>
    <w:tmpl w:val="F8BA9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361463D"/>
    <w:multiLevelType w:val="hybridMultilevel"/>
    <w:tmpl w:val="8AB23B1C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6F0583"/>
    <w:multiLevelType w:val="hybridMultilevel"/>
    <w:tmpl w:val="42B0CA34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41B001E"/>
    <w:multiLevelType w:val="hybridMultilevel"/>
    <w:tmpl w:val="4680009E"/>
    <w:lvl w:ilvl="0" w:tplc="0419000B">
      <w:start w:val="1"/>
      <w:numFmt w:val="bullet"/>
      <w:lvlText w:val=""/>
      <w:lvlJc w:val="left"/>
      <w:pPr>
        <w:ind w:left="12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23" w15:restartNumberingAfterBreak="0">
    <w:nsid w:val="76487B32"/>
    <w:multiLevelType w:val="hybridMultilevel"/>
    <w:tmpl w:val="239679CA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78C149E3"/>
    <w:multiLevelType w:val="hybridMultilevel"/>
    <w:tmpl w:val="9000E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EB305A"/>
    <w:multiLevelType w:val="hybridMultilevel"/>
    <w:tmpl w:val="3CEC7B4E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5"/>
  </w:num>
  <w:num w:numId="3">
    <w:abstractNumId w:val="6"/>
  </w:num>
  <w:num w:numId="4">
    <w:abstractNumId w:val="26"/>
  </w:num>
  <w:num w:numId="5">
    <w:abstractNumId w:val="2"/>
  </w:num>
  <w:num w:numId="6">
    <w:abstractNumId w:val="12"/>
  </w:num>
  <w:num w:numId="7">
    <w:abstractNumId w:val="9"/>
  </w:num>
  <w:num w:numId="8">
    <w:abstractNumId w:val="19"/>
  </w:num>
  <w:num w:numId="9">
    <w:abstractNumId w:val="15"/>
  </w:num>
  <w:num w:numId="10">
    <w:abstractNumId w:val="10"/>
  </w:num>
  <w:num w:numId="11">
    <w:abstractNumId w:val="17"/>
  </w:num>
  <w:num w:numId="12">
    <w:abstractNumId w:val="14"/>
  </w:num>
  <w:num w:numId="13">
    <w:abstractNumId w:val="8"/>
  </w:num>
  <w:num w:numId="14">
    <w:abstractNumId w:val="3"/>
  </w:num>
  <w:num w:numId="15">
    <w:abstractNumId w:val="1"/>
  </w:num>
  <w:num w:numId="16">
    <w:abstractNumId w:val="24"/>
  </w:num>
  <w:num w:numId="17">
    <w:abstractNumId w:val="16"/>
  </w:num>
  <w:num w:numId="18">
    <w:abstractNumId w:val="13"/>
  </w:num>
  <w:num w:numId="19">
    <w:abstractNumId w:val="23"/>
  </w:num>
  <w:num w:numId="20">
    <w:abstractNumId w:val="11"/>
  </w:num>
  <w:num w:numId="21">
    <w:abstractNumId w:val="21"/>
  </w:num>
  <w:num w:numId="22">
    <w:abstractNumId w:val="7"/>
  </w:num>
  <w:num w:numId="23">
    <w:abstractNumId w:val="22"/>
  </w:num>
  <w:num w:numId="24">
    <w:abstractNumId w:val="25"/>
  </w:num>
  <w:num w:numId="25">
    <w:abstractNumId w:val="18"/>
  </w:num>
  <w:num w:numId="26">
    <w:abstractNumId w:val="0"/>
  </w:num>
  <w:num w:numId="2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68EA"/>
    <w:rsid w:val="00087F32"/>
    <w:rsid w:val="00097E2E"/>
    <w:rsid w:val="000A404B"/>
    <w:rsid w:val="000B125E"/>
    <w:rsid w:val="000D6E5A"/>
    <w:rsid w:val="000E2724"/>
    <w:rsid w:val="000E73E0"/>
    <w:rsid w:val="00116A35"/>
    <w:rsid w:val="00121738"/>
    <w:rsid w:val="0012284E"/>
    <w:rsid w:val="0013026A"/>
    <w:rsid w:val="00140E09"/>
    <w:rsid w:val="00160948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226F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D6EA4"/>
    <w:rsid w:val="002F273B"/>
    <w:rsid w:val="002F382C"/>
    <w:rsid w:val="002F49F6"/>
    <w:rsid w:val="002F4D00"/>
    <w:rsid w:val="002F7ECC"/>
    <w:rsid w:val="00302E2D"/>
    <w:rsid w:val="00303878"/>
    <w:rsid w:val="0030394D"/>
    <w:rsid w:val="003069CB"/>
    <w:rsid w:val="00313B6D"/>
    <w:rsid w:val="00315E54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1817"/>
    <w:rsid w:val="00397D85"/>
    <w:rsid w:val="003B4C7C"/>
    <w:rsid w:val="003B528F"/>
    <w:rsid w:val="003C053F"/>
    <w:rsid w:val="003C06BF"/>
    <w:rsid w:val="003C0B2B"/>
    <w:rsid w:val="003C29FC"/>
    <w:rsid w:val="003E379B"/>
    <w:rsid w:val="003F15CD"/>
    <w:rsid w:val="003F2D35"/>
    <w:rsid w:val="003F361D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6B74"/>
    <w:rsid w:val="00475437"/>
    <w:rsid w:val="00477AE7"/>
    <w:rsid w:val="0048471C"/>
    <w:rsid w:val="00493BB2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4377B"/>
    <w:rsid w:val="00557675"/>
    <w:rsid w:val="005647D7"/>
    <w:rsid w:val="00574094"/>
    <w:rsid w:val="005757B6"/>
    <w:rsid w:val="005862A1"/>
    <w:rsid w:val="00596FC2"/>
    <w:rsid w:val="005B29B1"/>
    <w:rsid w:val="005B355B"/>
    <w:rsid w:val="005B451F"/>
    <w:rsid w:val="005C06BF"/>
    <w:rsid w:val="005C3B00"/>
    <w:rsid w:val="005C6B4F"/>
    <w:rsid w:val="005D1286"/>
    <w:rsid w:val="005D1350"/>
    <w:rsid w:val="005F4F71"/>
    <w:rsid w:val="0060401C"/>
    <w:rsid w:val="00620643"/>
    <w:rsid w:val="0063499F"/>
    <w:rsid w:val="006354FA"/>
    <w:rsid w:val="00641CF7"/>
    <w:rsid w:val="00643C05"/>
    <w:rsid w:val="00650717"/>
    <w:rsid w:val="00653770"/>
    <w:rsid w:val="006539E5"/>
    <w:rsid w:val="00663E47"/>
    <w:rsid w:val="00677A14"/>
    <w:rsid w:val="00677DB6"/>
    <w:rsid w:val="00680B0B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A4306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23537"/>
    <w:rsid w:val="00832957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25A5"/>
    <w:rsid w:val="008B4EB8"/>
    <w:rsid w:val="008D1E47"/>
    <w:rsid w:val="008D4C88"/>
    <w:rsid w:val="008E0264"/>
    <w:rsid w:val="008E1AA4"/>
    <w:rsid w:val="008F58D1"/>
    <w:rsid w:val="00901656"/>
    <w:rsid w:val="00907B32"/>
    <w:rsid w:val="0091025F"/>
    <w:rsid w:val="00912122"/>
    <w:rsid w:val="009140CF"/>
    <w:rsid w:val="009146C4"/>
    <w:rsid w:val="00933458"/>
    <w:rsid w:val="009562F0"/>
    <w:rsid w:val="00956955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9F47E2"/>
    <w:rsid w:val="00A0250B"/>
    <w:rsid w:val="00A04CF4"/>
    <w:rsid w:val="00A27983"/>
    <w:rsid w:val="00A30115"/>
    <w:rsid w:val="00A32516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0DFA"/>
    <w:rsid w:val="00AE21A0"/>
    <w:rsid w:val="00AF227D"/>
    <w:rsid w:val="00AF3714"/>
    <w:rsid w:val="00AF4440"/>
    <w:rsid w:val="00B01317"/>
    <w:rsid w:val="00B03C99"/>
    <w:rsid w:val="00B16253"/>
    <w:rsid w:val="00B214D6"/>
    <w:rsid w:val="00B27440"/>
    <w:rsid w:val="00B3010B"/>
    <w:rsid w:val="00B6018F"/>
    <w:rsid w:val="00B60496"/>
    <w:rsid w:val="00B64203"/>
    <w:rsid w:val="00B76ADB"/>
    <w:rsid w:val="00B773E3"/>
    <w:rsid w:val="00B80DD7"/>
    <w:rsid w:val="00B8350E"/>
    <w:rsid w:val="00B86DD5"/>
    <w:rsid w:val="00BA04D8"/>
    <w:rsid w:val="00BB4549"/>
    <w:rsid w:val="00BB5224"/>
    <w:rsid w:val="00BB6005"/>
    <w:rsid w:val="00BC1287"/>
    <w:rsid w:val="00BC618B"/>
    <w:rsid w:val="00BC63FC"/>
    <w:rsid w:val="00BC6A5C"/>
    <w:rsid w:val="00BC6B33"/>
    <w:rsid w:val="00BE0EC8"/>
    <w:rsid w:val="00BF7519"/>
    <w:rsid w:val="00C06DE0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9562F"/>
    <w:rsid w:val="00C96741"/>
    <w:rsid w:val="00CB01C1"/>
    <w:rsid w:val="00CB01CE"/>
    <w:rsid w:val="00CB1381"/>
    <w:rsid w:val="00CB393F"/>
    <w:rsid w:val="00CB46EA"/>
    <w:rsid w:val="00CC57EA"/>
    <w:rsid w:val="00CD1C52"/>
    <w:rsid w:val="00CD43CF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70565"/>
    <w:rsid w:val="00D814A7"/>
    <w:rsid w:val="00D8584A"/>
    <w:rsid w:val="00DB7C34"/>
    <w:rsid w:val="00DC14DB"/>
    <w:rsid w:val="00DC56B7"/>
    <w:rsid w:val="00DC706C"/>
    <w:rsid w:val="00DD07B5"/>
    <w:rsid w:val="00DD0E8C"/>
    <w:rsid w:val="00DD1BD7"/>
    <w:rsid w:val="00DD56A0"/>
    <w:rsid w:val="00DD7E92"/>
    <w:rsid w:val="00DE3BA2"/>
    <w:rsid w:val="00DE4D8E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2300"/>
    <w:rsid w:val="00EF5B6D"/>
    <w:rsid w:val="00F133D0"/>
    <w:rsid w:val="00F148D8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50471"/>
    <w:rsid w:val="00F536A9"/>
    <w:rsid w:val="00F601B5"/>
    <w:rsid w:val="00F722D2"/>
    <w:rsid w:val="00F75296"/>
    <w:rsid w:val="00F7691E"/>
    <w:rsid w:val="00F83DB1"/>
    <w:rsid w:val="00F915A7"/>
    <w:rsid w:val="00F928DC"/>
    <w:rsid w:val="00FA74E6"/>
    <w:rsid w:val="00FB3D67"/>
    <w:rsid w:val="00FB4F17"/>
    <w:rsid w:val="00FC105C"/>
    <w:rsid w:val="00FC5493"/>
    <w:rsid w:val="00FD3099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DA0258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ogin.consultant.ru/link/?req=doc&amp;demo=2&amp;base=LAW&amp;n=384809&amp;date=26.06.2022" TargetMode="External"/><Relationship Id="rId18" Type="http://schemas.openxmlformats.org/officeDocument/2006/relationships/hyperlink" Target="https://login.consultant.ru/link/?req=doc&amp;demo=2&amp;base=LAW&amp;n=384809&amp;date=26.06.2022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login.consultant.ru/link/?req=doc&amp;demo=2&amp;base=LAW&amp;n=384809&amp;date=26.06.2022" TargetMode="External"/><Relationship Id="rId17" Type="http://schemas.openxmlformats.org/officeDocument/2006/relationships/hyperlink" Target="https://login.consultant.ru/link/?req=doc&amp;demo=2&amp;base=LAW&amp;n=384809&amp;date=26.06.202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ogin.consultant.ru/link/?req=doc&amp;demo=2&amp;base=LAW&amp;n=384809&amp;date=26.06.2022" TargetMode="External"/><Relationship Id="rId20" Type="http://schemas.openxmlformats.org/officeDocument/2006/relationships/hyperlink" Target="http://www.educenter.r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login.consultant.ru/link/?req=doc&amp;demo=2&amp;base=LAW&amp;n=384809&amp;date=26.06.2022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login.consultant.ru/link/?req=doc&amp;demo=2&amp;base=LAW&amp;n=384809&amp;date=26.06.2022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ogin.consultant.ru/link/?req=doc&amp;demo=2&amp;base=LAW&amp;n=384809&amp;date=26.06.202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A4D696-27BA-40C2-AF5B-06C52C62E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7B660D-9050-4625-8FD9-6E52AFCFBBB0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4.xml><?xml version="1.0" encoding="utf-8"?>
<ds:datastoreItem xmlns:ds="http://schemas.openxmlformats.org/officeDocument/2006/customXml" ds:itemID="{1B7C12F8-9768-4F0A-AB43-88FF8C6AF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3</cp:revision>
  <cp:lastPrinted>2022-12-06T13:26:00Z</cp:lastPrinted>
  <dcterms:created xsi:type="dcterms:W3CDTF">2023-10-09T09:30:00Z</dcterms:created>
  <dcterms:modified xsi:type="dcterms:W3CDTF">2023-10-09T09:35:00Z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