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Pr="0002558B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02558B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63F660F3" w:rsidR="00AE21A0" w:rsidRPr="0002558B" w:rsidRDefault="000B4AE5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 ноября</w:t>
      </w:r>
      <w:r w:rsidR="00A47A9D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3A48D7" w:rsidRPr="000255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B037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02558B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sz w:val="24"/>
          <w:szCs w:val="24"/>
        </w:rPr>
        <w:t>Семинар</w:t>
      </w:r>
    </w:p>
    <w:p w14:paraId="487A58BC" w14:textId="77777777" w:rsidR="00EE5E7E" w:rsidRPr="0002558B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14:paraId="0A40F26C" w14:textId="77777777" w:rsidR="00AE21A0" w:rsidRPr="0002558B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16676FC3" w:rsidR="00AE21A0" w:rsidRPr="0002558B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 w:rsidR="003C053F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02558B">
        <w:rPr>
          <w:rFonts w:ascii="Times New Roman" w:hAnsi="Times New Roman" w:cs="Times New Roman"/>
          <w:sz w:val="24"/>
          <w:szCs w:val="24"/>
        </w:rPr>
        <w:t>котор</w:t>
      </w:r>
      <w:r w:rsidR="00CB01CE" w:rsidRPr="0002558B">
        <w:rPr>
          <w:rFonts w:ascii="Times New Roman" w:hAnsi="Times New Roman" w:cs="Times New Roman"/>
          <w:sz w:val="24"/>
          <w:szCs w:val="24"/>
        </w:rPr>
        <w:t>ый</w:t>
      </w:r>
      <w:r w:rsidR="00AE21A0" w:rsidRPr="0002558B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02558B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0B4AE5">
        <w:rPr>
          <w:rFonts w:ascii="Times New Roman" w:hAnsi="Times New Roman" w:cs="Times New Roman"/>
          <w:b/>
          <w:bCs/>
          <w:sz w:val="24"/>
          <w:szCs w:val="24"/>
        </w:rPr>
        <w:t>20 ноября</w:t>
      </w:r>
      <w:r w:rsidR="009A7DE0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387E" w:rsidRPr="0002558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A48D7" w:rsidRPr="000255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B5A4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Возможно участие онлайн.</w:t>
      </w:r>
      <w:r w:rsidR="0022546D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02558B" w:rsidRPr="0002558B" w14:paraId="0A40F273" w14:textId="77777777">
        <w:tc>
          <w:tcPr>
            <w:tcW w:w="10915" w:type="dxa"/>
          </w:tcPr>
          <w:p w14:paraId="726778BA" w14:textId="2AB62B22" w:rsidR="00EE5E7E" w:rsidRPr="0002558B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особенностями проведения регуляторных проверок в данной сфере.</w:t>
            </w:r>
          </w:p>
          <w:p w14:paraId="322B1A07" w14:textId="1CFFDBA3"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ходе </w:t>
            </w:r>
            <w:r w:rsidR="001D798B"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семинара </w:t>
            </w: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будут затронуты следующие основные вопросы</w:t>
            </w:r>
            <w:r w:rsidRPr="000255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924547" w14:textId="7431FB8A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14:paraId="18787A41" w14:textId="5BA30A6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принципы построения эффективности системы внутреннего контроля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14:paraId="60F6D1B3" w14:textId="715E14B4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14:paraId="77D7A1CE" w14:textId="481EC5F9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14:paraId="26675D9D" w14:textId="40EAC6FF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типовые нарушение участников в части реализации контрольных процедур по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67F1A96" w14:textId="18F6AFD4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14:paraId="66CEC2DC" w14:textId="6F202A32"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14:paraId="25164FF5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14:paraId="64064244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F2929DB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-департаментов, аудиторов, сотрудников финансового мониторинга;</w:t>
            </w:r>
          </w:p>
          <w:p w14:paraId="493799C3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14:paraId="7512BA8F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14:paraId="0A40F272" w14:textId="0D4E5DEC" w:rsidR="00AF227D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14:paraId="0A40F274" w14:textId="77777777" w:rsidR="00AE21A0" w:rsidRPr="0002558B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02558B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02558B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EA9F64" w14:textId="321BB941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14:paraId="33F184A3" w14:textId="6C9EC482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7A3BBA" w14:textId="21E59D86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14:paraId="13523899" w14:textId="00D8DF8C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451F9E2" w14:textId="1B04A460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14:paraId="67EC24B2" w14:textId="1C22B84B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14:paraId="6948B972" w14:textId="7B04C3D0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14:paraId="25FF4320" w14:textId="00D8EB5B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Типовые нарушения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CBEEE01" w14:textId="1CC9A367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Особенности проведения регуляторных проверок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BD6BDC" w14:textId="6D410835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="001D798B"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12A3B88" w14:textId="0B76D704" w:rsidR="0022546D" w:rsidRPr="0002558B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02558B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Семинар проводит:</w:t>
      </w:r>
      <w:r w:rsidRPr="0002558B"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02558B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Буженинова, д. 30. Проезд до станции метро «Преображенская площадь». Начало регистрации в </w:t>
      </w:r>
      <w:r w:rsidR="0094653A" w:rsidRPr="0002558B">
        <w:rPr>
          <w:rFonts w:ascii="Times New Roman" w:hAnsi="Times New Roman" w:cs="Times New Roman"/>
          <w:sz w:val="24"/>
          <w:szCs w:val="24"/>
        </w:rPr>
        <w:t>09</w:t>
      </w:r>
      <w:r w:rsidRPr="0002558B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 w:rsidRPr="0002558B">
        <w:rPr>
          <w:rFonts w:ascii="Times New Roman" w:hAnsi="Times New Roman" w:cs="Times New Roman"/>
          <w:sz w:val="24"/>
          <w:szCs w:val="24"/>
        </w:rPr>
        <w:t>0</w:t>
      </w:r>
      <w:r w:rsidRPr="0002558B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 w:rsidRPr="0002558B">
        <w:rPr>
          <w:rFonts w:ascii="Times New Roman" w:hAnsi="Times New Roman" w:cs="Times New Roman"/>
          <w:sz w:val="24"/>
          <w:szCs w:val="24"/>
        </w:rPr>
        <w:t>13</w:t>
      </w:r>
      <w:r w:rsidR="009C2D9D" w:rsidRPr="0002558B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02558B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74DA382C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02558B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8 000</w:t>
      </w:r>
      <w:r w:rsidRPr="0002558B">
        <w:rPr>
          <w:rFonts w:ascii="Times New Roman" w:hAnsi="Times New Roman" w:cs="Times New Roman"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(Восемь тысяч рублей). Скидки</w:t>
      </w:r>
      <w:r w:rsidRPr="0002558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02558B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5EA9C162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0B4AE5">
        <w:rPr>
          <w:rFonts w:ascii="Times New Roman" w:hAnsi="Times New Roman" w:cs="Times New Roman"/>
          <w:i/>
          <w:iCs/>
          <w:sz w:val="24"/>
          <w:szCs w:val="24"/>
        </w:rPr>
        <w:t>19 ноября</w:t>
      </w:r>
      <w:bookmarkStart w:id="0" w:name="_GoBack"/>
      <w:bookmarkEnd w:id="0"/>
      <w:r w:rsidR="00FA6220"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387E" w:rsidRPr="0002558B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3A48D7" w:rsidRPr="0002558B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2558B">
        <w:rPr>
          <w:rFonts w:ascii="Times New Roman" w:hAnsi="Times New Roman" w:cs="Times New Roman"/>
          <w:bCs/>
          <w:i/>
          <w:iCs/>
          <w:sz w:val="24"/>
          <w:szCs w:val="24"/>
        </w:rPr>
        <w:t>Шуваевой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Марии или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</w:t>
      </w:r>
      <w:r w:rsidR="00FA6220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220" w:rsidRPr="0002558B">
        <w:t xml:space="preserve"> </w:t>
      </w:r>
      <w:hyperlink r:id="rId9" w:history="1"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0" w:history="1"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02558B">
          <w:rPr>
            <w:rStyle w:val="a5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p w14:paraId="0A40F284" w14:textId="77777777" w:rsidR="00AF3714" w:rsidRPr="0002558B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02558B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 w15:restartNumberingAfterBreak="0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2558B"/>
    <w:rsid w:val="00044305"/>
    <w:rsid w:val="00051E4D"/>
    <w:rsid w:val="000556AC"/>
    <w:rsid w:val="00065986"/>
    <w:rsid w:val="00097E2E"/>
    <w:rsid w:val="000B125E"/>
    <w:rsid w:val="000B393A"/>
    <w:rsid w:val="000B4AE5"/>
    <w:rsid w:val="000C679F"/>
    <w:rsid w:val="000D6E5A"/>
    <w:rsid w:val="000E73E0"/>
    <w:rsid w:val="00116A35"/>
    <w:rsid w:val="00121738"/>
    <w:rsid w:val="001235FD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5421B"/>
    <w:rsid w:val="003743EC"/>
    <w:rsid w:val="003835D9"/>
    <w:rsid w:val="00390FEC"/>
    <w:rsid w:val="003A48D7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9E7E64"/>
    <w:rsid w:val="00A0250B"/>
    <w:rsid w:val="00A27983"/>
    <w:rsid w:val="00A30115"/>
    <w:rsid w:val="00A32516"/>
    <w:rsid w:val="00A47A9D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58FB"/>
    <w:rsid w:val="00C57AEA"/>
    <w:rsid w:val="00C65B8D"/>
    <w:rsid w:val="00C70730"/>
    <w:rsid w:val="00C7075C"/>
    <w:rsid w:val="00C92CB8"/>
    <w:rsid w:val="00C96741"/>
    <w:rsid w:val="00CB01CE"/>
    <w:rsid w:val="00CB0E54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7644D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1E2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2018-09-05T09:09:00Z</cp:lastPrinted>
  <dcterms:created xsi:type="dcterms:W3CDTF">2024-10-21T08:36:00Z</dcterms:created>
  <dcterms:modified xsi:type="dcterms:W3CDTF">2024-10-21T08:36:00Z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