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21A0" w:rsidRPr="0002558B" w:rsidRDefault="00E41B38" w:rsidP="00FB4F17">
      <w:pPr>
        <w:ind w:left="-840"/>
        <w:jc w:val="center"/>
        <w:rPr>
          <w:rFonts w:ascii="Times New Roman" w:hAnsi="Times New Roman" w:cs="Times New Roman"/>
          <w:b/>
          <w:bCs/>
        </w:rPr>
      </w:pPr>
      <w:bookmarkStart w:id="0" w:name="0.1_graphic02"/>
      <w:bookmarkEnd w:id="0"/>
      <w:r w:rsidRPr="00C04B9E">
        <w:rPr>
          <w:rFonts w:ascii="Times New Roman" w:hAnsi="Times New Roman" w:cs="Times New Roman"/>
          <w:noProof/>
        </w:rPr>
        <w:drawing>
          <wp:inline distT="0" distB="0" distL="0" distR="0">
            <wp:extent cx="5934710" cy="603885"/>
            <wp:effectExtent l="0" t="0" r="8890" b="5715"/>
            <wp:docPr id="2" name="Рисунок 2" descr="C:\Users\PR\AppData\Local\Microsoft\Windows\INetCache\Content.Word\logotip_MFC_2024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\AppData\Local\Microsoft\Windows\INetCache\Content.Word\logotip_MFC_2024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603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1A0" w:rsidRPr="0002558B" w:rsidRDefault="007E677B" w:rsidP="00B63DF5">
      <w:pPr>
        <w:ind w:left="-1276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03 июня</w:t>
      </w:r>
      <w:r w:rsidR="00731577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9B037C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г.</w:t>
      </w:r>
    </w:p>
    <w:p w:rsidR="00686AB2" w:rsidRPr="0002558B" w:rsidRDefault="00E72355" w:rsidP="00B63DF5">
      <w:pPr>
        <w:pStyle w:val="9"/>
        <w:ind w:left="-127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sz w:val="24"/>
          <w:szCs w:val="24"/>
        </w:rPr>
        <w:t>Семинар</w:t>
      </w:r>
    </w:p>
    <w:p w:rsidR="00EE5E7E" w:rsidRPr="0002558B" w:rsidRDefault="00EE5E7E" w:rsidP="00EE5E7E">
      <w:pPr>
        <w:pStyle w:val="af1"/>
        <w:ind w:left="-1134"/>
        <w:jc w:val="center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«Противодействие неправомерному использованию инсайдерской информации и манипулированию рынком: основные обязанности участников и типовые нарушения»</w:t>
      </w:r>
    </w:p>
    <w:p w:rsidR="00AE21A0" w:rsidRPr="0002558B" w:rsidRDefault="00AE21A0" w:rsidP="00B63DF5">
      <w:pPr>
        <w:ind w:left="-840" w:right="-7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AE21A0" w:rsidRPr="0002558B" w:rsidRDefault="00B64203" w:rsidP="00EE5E7E">
      <w:pPr>
        <w:spacing w:after="120"/>
        <w:ind w:left="-1134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Институт МФЦ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приглашает Вас принять участие в семинаре</w:t>
      </w:r>
      <w:r w:rsidR="00463366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«</w:t>
      </w:r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Противодействие неправомерному использованию </w:t>
      </w:r>
      <w:proofErr w:type="spellStart"/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>инсайдерской</w:t>
      </w:r>
      <w:proofErr w:type="spellEnd"/>
      <w:r w:rsidR="00EE5E7E"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информации и манипулированию рынком: основные обязанности участников и типовые нарушения</w:t>
      </w:r>
      <w:r w:rsidR="003C053F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», </w:t>
      </w:r>
      <w:r w:rsidR="00AE21A0" w:rsidRPr="0002558B">
        <w:rPr>
          <w:rFonts w:ascii="Times New Roman" w:hAnsi="Times New Roman" w:cs="Times New Roman"/>
          <w:sz w:val="24"/>
          <w:szCs w:val="24"/>
        </w:rPr>
        <w:t>котор</w:t>
      </w:r>
      <w:r w:rsidR="00CB01CE" w:rsidRPr="0002558B">
        <w:rPr>
          <w:rFonts w:ascii="Times New Roman" w:hAnsi="Times New Roman" w:cs="Times New Roman"/>
          <w:sz w:val="24"/>
          <w:szCs w:val="24"/>
        </w:rPr>
        <w:t>ый</w:t>
      </w:r>
      <w:r w:rsidR="00AE21A0" w:rsidRPr="0002558B">
        <w:rPr>
          <w:rFonts w:ascii="Times New Roman" w:hAnsi="Times New Roman" w:cs="Times New Roman"/>
          <w:sz w:val="24"/>
          <w:szCs w:val="24"/>
        </w:rPr>
        <w:t xml:space="preserve"> состоится в </w:t>
      </w:r>
      <w:r w:rsidR="00C22343" w:rsidRPr="0002558B">
        <w:rPr>
          <w:rFonts w:ascii="Times New Roman" w:hAnsi="Times New Roman" w:cs="Times New Roman"/>
          <w:sz w:val="24"/>
          <w:szCs w:val="24"/>
        </w:rPr>
        <w:t xml:space="preserve">Москве </w:t>
      </w:r>
      <w:r w:rsidR="007E677B">
        <w:rPr>
          <w:rFonts w:ascii="Times New Roman" w:hAnsi="Times New Roman" w:cs="Times New Roman"/>
          <w:b/>
          <w:bCs/>
          <w:sz w:val="24"/>
          <w:szCs w:val="24"/>
        </w:rPr>
        <w:t>03 июня</w:t>
      </w:r>
      <w:r w:rsidR="00731577">
        <w:rPr>
          <w:rFonts w:ascii="Times New Roman" w:hAnsi="Times New Roman" w:cs="Times New Roman"/>
          <w:b/>
          <w:bCs/>
          <w:sz w:val="24"/>
          <w:szCs w:val="24"/>
        </w:rPr>
        <w:t xml:space="preserve"> 2026</w:t>
      </w:r>
      <w:r w:rsidR="004633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EB5A4C" w:rsidRPr="0002558B">
        <w:rPr>
          <w:rFonts w:ascii="Times New Roman" w:hAnsi="Times New Roman" w:cs="Times New Roman"/>
          <w:b/>
          <w:bCs/>
          <w:sz w:val="24"/>
          <w:szCs w:val="24"/>
        </w:rPr>
        <w:t>г.</w:t>
      </w:r>
      <w:r w:rsidR="004633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 xml:space="preserve">Возможно участие </w:t>
      </w:r>
      <w:proofErr w:type="spellStart"/>
      <w:r w:rsidR="0022546D" w:rsidRPr="0002558B">
        <w:rPr>
          <w:rFonts w:ascii="Times New Roman" w:hAnsi="Times New Roman" w:cs="Times New Roman"/>
          <w:sz w:val="24"/>
          <w:szCs w:val="24"/>
        </w:rPr>
        <w:t>онлайн</w:t>
      </w:r>
      <w:proofErr w:type="spellEnd"/>
      <w:r w:rsidR="0022546D" w:rsidRPr="0002558B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e"/>
        <w:tblW w:w="10915" w:type="dxa"/>
        <w:tblInd w:w="-1168" w:type="dxa"/>
        <w:tblLook w:val="01E0"/>
      </w:tblPr>
      <w:tblGrid>
        <w:gridCol w:w="10915"/>
      </w:tblGrid>
      <w:tr w:rsidR="0002558B" w:rsidRPr="0002558B">
        <w:tc>
          <w:tcPr>
            <w:tcW w:w="10915" w:type="dxa"/>
          </w:tcPr>
          <w:p w:rsidR="00EE5E7E" w:rsidRPr="0002558B" w:rsidRDefault="00EE5E7E" w:rsidP="00EE5E7E">
            <w:pPr>
              <w:pStyle w:val="af2"/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В рамках семинара Вы ознакомитесь с основными требованиями законодательства в области противодействия неправомерному использованию инсайдерской информации и манипулированию рынком (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), ключевыми обязанностями ответственных должностных лиц по </w:t>
            </w:r>
            <w:proofErr w:type="spellStart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/>
                <w:sz w:val="24"/>
                <w:szCs w:val="24"/>
                <w:lang w:eastAsia="ru-RU"/>
              </w:rPr>
              <w:t>, типовыми нарушениями участников рынка, а также особенностями проведения регуляторных проверок в данной сфере.</w:t>
            </w:r>
          </w:p>
          <w:p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 ходе </w:t>
            </w:r>
            <w:r w:rsidR="001D798B"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семинара </w:t>
            </w: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будут затронуты следующие основные вопросы</w:t>
            </w:r>
            <w:r w:rsidRPr="0002558B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обзор нормативного регулирования в области противодействия неправомерному использованию инсайдерской информации и манипулированию рынком;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принципы построения эффективности системы внутреннего контроля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выстраивание процесса управления регуляторным риском в данной сфере;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функции ответственных должностных лиц по противодействию неправомерному использованию инсайдерской информации и манипулированию рынком;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обязанности участников рынка, предусмотренные законодательством, и их практическая реализация;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типовые нарушение участников в части реализации контрольных процедур по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особенности проведения регуляторных проверок в сфере противодействия неправомерному использованию инсайдерской информации и манипулированию рынком, практические примеры выявленных нарушений.</w:t>
            </w:r>
          </w:p>
          <w:p w:rsidR="00EE5E7E" w:rsidRPr="0002558B" w:rsidRDefault="00EE5E7E" w:rsidP="00EE5E7E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0255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Семинар ориентирован: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профессиональных участников рынка ценных бумаг;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ответственных должностных лиц в области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на руководителей и специалистов ответственных структурных подразделений в сфере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ПНИИИиМР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, сотрудников служб внутреннего контроля, </w:t>
            </w:r>
            <w:proofErr w:type="spellStart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комплаенс-департаментов</w:t>
            </w:r>
            <w:proofErr w:type="spellEnd"/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, аудиторов, сотрудников финансового мониторинга;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юридических и физических лиц, которые могут стать субъектами Федерального закона №224-ФЗ, в случае включения их в списки инсайдеров;</w:t>
            </w:r>
          </w:p>
          <w:p w:rsidR="00EE5E7E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акционерные общества;</w:t>
            </w:r>
          </w:p>
          <w:p w:rsidR="00AF227D" w:rsidRPr="0002558B" w:rsidRDefault="00EE5E7E" w:rsidP="00EE5E7E">
            <w:pPr>
              <w:pStyle w:val="af1"/>
              <w:numPr>
                <w:ilvl w:val="0"/>
                <w:numId w:val="28"/>
              </w:numPr>
              <w:shd w:val="clear" w:color="auto" w:fill="FFFFFF"/>
              <w:ind w:left="347" w:hanging="284"/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2558B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на кредитные организации.</w:t>
            </w:r>
          </w:p>
        </w:tc>
      </w:tr>
    </w:tbl>
    <w:p w:rsidR="00AE21A0" w:rsidRPr="0002558B" w:rsidRDefault="00AE21A0" w:rsidP="00B63DF5">
      <w:pPr>
        <w:ind w:left="-1134" w:right="-386"/>
        <w:rPr>
          <w:rFonts w:ascii="Times New Roman" w:hAnsi="Times New Roman" w:cs="Times New Roman"/>
          <w:sz w:val="24"/>
          <w:szCs w:val="24"/>
        </w:rPr>
      </w:pPr>
    </w:p>
    <w:p w:rsidR="00AE21A0" w:rsidRPr="0002558B" w:rsidRDefault="00AE21A0" w:rsidP="00B63DF5">
      <w:pPr>
        <w:ind w:left="-1134" w:right="-3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В ПРОГРАММЕ </w:t>
      </w:r>
      <w:r w:rsidR="001831F2" w:rsidRPr="0002558B">
        <w:rPr>
          <w:rFonts w:ascii="Times New Roman" w:hAnsi="Times New Roman" w:cs="Times New Roman"/>
          <w:b/>
          <w:bCs/>
          <w:sz w:val="24"/>
          <w:szCs w:val="24"/>
        </w:rPr>
        <w:t>СЕМИНАРА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Нормативное регулирование в области противодействия инсайдерской торговли и манипулированию рынком.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Принципы построения системы внутреннего контроля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Структура системы внутреннего контроля.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Процесс управления регуляторным риском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Основные функции ответственного должностного лица.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Элементы системы противодействия инсайдерской торговли и манипулированию рынком на стороне профессионального участника.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>Обязанности участников рынка, предусмотренные законом, и их практическая реализация.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lastRenderedPageBreak/>
        <w:t xml:space="preserve">Типовые нарушения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Особенности проведения регуляторных проверок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EE5E7E" w:rsidRPr="0002558B" w:rsidRDefault="00EE5E7E" w:rsidP="00EE5E7E">
      <w:pPr>
        <w:pStyle w:val="af1"/>
        <w:numPr>
          <w:ilvl w:val="0"/>
          <w:numId w:val="29"/>
        </w:numPr>
        <w:shd w:val="clear" w:color="auto" w:fill="FFFFFF"/>
        <w:spacing w:after="60"/>
        <w:ind w:left="-709" w:hanging="425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02558B">
        <w:rPr>
          <w:rFonts w:ascii="Times New Roman" w:hAnsi="Times New Roman" w:cs="Times New Roman"/>
          <w:sz w:val="24"/>
          <w:szCs w:val="24"/>
          <w:lang w:eastAsia="ru-RU"/>
        </w:rPr>
        <w:t xml:space="preserve">Практические примеры выявленных нарушений в области </w:t>
      </w:r>
      <w:proofErr w:type="spellStart"/>
      <w:r w:rsidRPr="0002558B">
        <w:rPr>
          <w:rFonts w:ascii="Times New Roman" w:hAnsi="Times New Roman" w:cs="Times New Roman"/>
          <w:sz w:val="24"/>
          <w:szCs w:val="24"/>
          <w:lang w:eastAsia="ru-RU"/>
        </w:rPr>
        <w:t>ПНИИИиМР</w:t>
      </w:r>
      <w:proofErr w:type="spellEnd"/>
      <w:r w:rsidR="001D798B" w:rsidRPr="000255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22546D" w:rsidRPr="0002558B" w:rsidRDefault="0022546D" w:rsidP="0022546D">
      <w:pPr>
        <w:ind w:left="-709" w:right="-5"/>
        <w:rPr>
          <w:rFonts w:ascii="Times New Roman" w:hAnsi="Times New Roman" w:cs="Times New Roman"/>
          <w:b/>
          <w:bCs/>
          <w:sz w:val="24"/>
          <w:szCs w:val="24"/>
        </w:rPr>
      </w:pPr>
    </w:p>
    <w:p w:rsidR="00942989" w:rsidRPr="0002558B" w:rsidRDefault="00592246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Семинар проводит:</w:t>
      </w:r>
      <w:r w:rsidR="004633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2546D" w:rsidRPr="0002558B">
        <w:rPr>
          <w:rFonts w:ascii="Times New Roman" w:hAnsi="Times New Roman" w:cs="Times New Roman"/>
          <w:sz w:val="24"/>
          <w:szCs w:val="24"/>
        </w:rPr>
        <w:t>Эксперт-практик в области построения систем противодействия неправомерному использованию инсайдерской информации и манипулированию рынком.</w:t>
      </w:r>
    </w:p>
    <w:p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b/>
          <w:b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Место и время проведения: </w:t>
      </w:r>
      <w:r w:rsidRPr="0002558B">
        <w:rPr>
          <w:rFonts w:ascii="Times New Roman" w:hAnsi="Times New Roman" w:cs="Times New Roman"/>
          <w:sz w:val="24"/>
          <w:szCs w:val="24"/>
        </w:rPr>
        <w:t>Семинар будет проходить в помещен</w:t>
      </w:r>
      <w:r w:rsidR="00463366">
        <w:rPr>
          <w:rFonts w:ascii="Times New Roman" w:hAnsi="Times New Roman" w:cs="Times New Roman"/>
          <w:sz w:val="24"/>
          <w:szCs w:val="24"/>
        </w:rPr>
        <w:t>ии Института МФЦ по адресу: ул. </w:t>
      </w:r>
      <w:proofErr w:type="spellStart"/>
      <w:r w:rsidRPr="0002558B">
        <w:rPr>
          <w:rFonts w:ascii="Times New Roman" w:hAnsi="Times New Roman" w:cs="Times New Roman"/>
          <w:sz w:val="24"/>
          <w:szCs w:val="24"/>
        </w:rPr>
        <w:t>Буженинова</w:t>
      </w:r>
      <w:proofErr w:type="spellEnd"/>
      <w:r w:rsidRPr="0002558B">
        <w:rPr>
          <w:rFonts w:ascii="Times New Roman" w:hAnsi="Times New Roman" w:cs="Times New Roman"/>
          <w:sz w:val="24"/>
          <w:szCs w:val="24"/>
        </w:rPr>
        <w:t>, д. 30</w:t>
      </w:r>
      <w:r w:rsidR="00463366">
        <w:rPr>
          <w:rFonts w:ascii="Times New Roman" w:hAnsi="Times New Roman" w:cs="Times New Roman"/>
          <w:sz w:val="24"/>
          <w:szCs w:val="24"/>
        </w:rPr>
        <w:t>, стр. 1</w:t>
      </w:r>
      <w:r w:rsidRPr="0002558B">
        <w:rPr>
          <w:rFonts w:ascii="Times New Roman" w:hAnsi="Times New Roman" w:cs="Times New Roman"/>
          <w:sz w:val="24"/>
          <w:szCs w:val="24"/>
        </w:rPr>
        <w:t xml:space="preserve">. Проезд до станции метро «Преображенская площадь». Начало регистрации в </w:t>
      </w:r>
      <w:r w:rsidR="0094653A" w:rsidRPr="0002558B">
        <w:rPr>
          <w:rFonts w:ascii="Times New Roman" w:hAnsi="Times New Roman" w:cs="Times New Roman"/>
          <w:sz w:val="24"/>
          <w:szCs w:val="24"/>
        </w:rPr>
        <w:t>09</w:t>
      </w:r>
      <w:r w:rsidRPr="0002558B">
        <w:rPr>
          <w:rFonts w:ascii="Times New Roman" w:hAnsi="Times New Roman" w:cs="Times New Roman"/>
          <w:sz w:val="24"/>
          <w:szCs w:val="24"/>
        </w:rPr>
        <w:t>.30. Время проведения: 1</w:t>
      </w:r>
      <w:r w:rsidR="007865E6" w:rsidRPr="0002558B">
        <w:rPr>
          <w:rFonts w:ascii="Times New Roman" w:hAnsi="Times New Roman" w:cs="Times New Roman"/>
          <w:sz w:val="24"/>
          <w:szCs w:val="24"/>
        </w:rPr>
        <w:t>0</w:t>
      </w:r>
      <w:r w:rsidRPr="0002558B">
        <w:rPr>
          <w:rFonts w:ascii="Times New Roman" w:hAnsi="Times New Roman" w:cs="Times New Roman"/>
          <w:sz w:val="24"/>
          <w:szCs w:val="24"/>
        </w:rPr>
        <w:t xml:space="preserve">.00 – </w:t>
      </w:r>
      <w:r w:rsidR="007865E6" w:rsidRPr="0002558B">
        <w:rPr>
          <w:rFonts w:ascii="Times New Roman" w:hAnsi="Times New Roman" w:cs="Times New Roman"/>
          <w:sz w:val="24"/>
          <w:szCs w:val="24"/>
        </w:rPr>
        <w:t>13</w:t>
      </w:r>
      <w:r w:rsidR="009C2D9D" w:rsidRPr="0002558B">
        <w:rPr>
          <w:rFonts w:ascii="Times New Roman" w:hAnsi="Times New Roman" w:cs="Times New Roman"/>
          <w:sz w:val="24"/>
          <w:szCs w:val="24"/>
        </w:rPr>
        <w:t>.00. Возможно участие он</w:t>
      </w:r>
      <w:r w:rsidRPr="0002558B">
        <w:rPr>
          <w:rFonts w:ascii="Times New Roman" w:hAnsi="Times New Roman" w:cs="Times New Roman"/>
          <w:sz w:val="24"/>
          <w:szCs w:val="24"/>
        </w:rPr>
        <w:t>лайн.</w:t>
      </w:r>
    </w:p>
    <w:p w:rsidR="00B50AEB" w:rsidRPr="0002558B" w:rsidRDefault="00B50AEB" w:rsidP="00EE5E7E">
      <w:pPr>
        <w:spacing w:before="120"/>
        <w:ind w:left="-1134" w:right="-6"/>
        <w:rPr>
          <w:rFonts w:ascii="Times New Roman" w:hAnsi="Times New Roman" w:cs="Times New Roman"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Стоимость и скидки:</w:t>
      </w:r>
      <w:r w:rsidRPr="0002558B">
        <w:rPr>
          <w:rFonts w:ascii="Times New Roman" w:hAnsi="Times New Roman" w:cs="Times New Roman"/>
          <w:sz w:val="24"/>
          <w:szCs w:val="24"/>
        </w:rPr>
        <w:t xml:space="preserve"> Стоимость участия в семинаре</w:t>
      </w:r>
      <w:r w:rsidR="00463366">
        <w:rPr>
          <w:rFonts w:ascii="Times New Roman" w:hAnsi="Times New Roman" w:cs="Times New Roman"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sz w:val="24"/>
          <w:szCs w:val="24"/>
        </w:rPr>
        <w:t xml:space="preserve">для одного участника составляет 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463366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000</w:t>
      </w:r>
      <w:r w:rsidR="0046336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62618B">
        <w:rPr>
          <w:rFonts w:ascii="Times New Roman" w:hAnsi="Times New Roman" w:cs="Times New Roman"/>
          <w:b/>
          <w:bCs/>
          <w:sz w:val="24"/>
          <w:szCs w:val="24"/>
        </w:rPr>
        <w:t>Девять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 xml:space="preserve"> тысяч рублей). Скидки</w:t>
      </w:r>
      <w:r w:rsidRPr="0002558B">
        <w:rPr>
          <w:rFonts w:ascii="Times New Roman" w:hAnsi="Times New Roman" w:cs="Times New Roman"/>
          <w:sz w:val="24"/>
          <w:szCs w:val="24"/>
        </w:rPr>
        <w:t xml:space="preserve"> в размере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10 процентов</w:t>
      </w:r>
      <w:r w:rsidRPr="0002558B">
        <w:rPr>
          <w:rFonts w:ascii="Times New Roman" w:hAnsi="Times New Roman" w:cs="Times New Roman"/>
          <w:sz w:val="24"/>
          <w:szCs w:val="24"/>
        </w:rPr>
        <w:t xml:space="preserve"> предоставляются клиентам Института/Учебного центра МФЦ, а также начиная со второго слушателя от одной компании. В стоимость включаются </w:t>
      </w:r>
      <w:r w:rsidRPr="0002558B">
        <w:rPr>
          <w:rFonts w:ascii="Times New Roman" w:hAnsi="Times New Roman" w:cs="Times New Roman"/>
          <w:b/>
          <w:bCs/>
          <w:sz w:val="24"/>
          <w:szCs w:val="24"/>
        </w:rPr>
        <w:t>кофе-брейк и методические материалы</w:t>
      </w:r>
      <w:r w:rsidRPr="0002558B">
        <w:rPr>
          <w:rFonts w:ascii="Times New Roman" w:hAnsi="Times New Roman" w:cs="Times New Roman"/>
          <w:sz w:val="24"/>
          <w:szCs w:val="24"/>
        </w:rPr>
        <w:t>.</w:t>
      </w:r>
    </w:p>
    <w:p w:rsidR="00AF3714" w:rsidRPr="00463366" w:rsidRDefault="00B50AEB" w:rsidP="00463366">
      <w:pPr>
        <w:spacing w:before="120"/>
        <w:ind w:left="-1134" w:right="-6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02558B">
        <w:rPr>
          <w:rFonts w:ascii="Times New Roman" w:hAnsi="Times New Roman" w:cs="Times New Roman"/>
          <w:b/>
          <w:bCs/>
          <w:sz w:val="24"/>
          <w:szCs w:val="24"/>
        </w:rPr>
        <w:t>Административная информация: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Заявки на участие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в семинаре просьба направлять 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до </w:t>
      </w:r>
      <w:r w:rsidR="00463366">
        <w:rPr>
          <w:rFonts w:ascii="Times New Roman" w:hAnsi="Times New Roman" w:cs="Times New Roman"/>
          <w:i/>
          <w:iCs/>
          <w:sz w:val="24"/>
          <w:szCs w:val="24"/>
        </w:rPr>
        <w:t>02 </w:t>
      </w:r>
      <w:r w:rsidR="007E677B">
        <w:rPr>
          <w:rFonts w:ascii="Times New Roman" w:hAnsi="Times New Roman" w:cs="Times New Roman"/>
          <w:i/>
          <w:iCs/>
          <w:sz w:val="24"/>
          <w:szCs w:val="24"/>
        </w:rPr>
        <w:t>июня</w:t>
      </w:r>
      <w:bookmarkStart w:id="1" w:name="_GoBack"/>
      <w:bookmarkEnd w:id="1"/>
      <w:r w:rsidR="00463366">
        <w:rPr>
          <w:rFonts w:ascii="Times New Roman" w:hAnsi="Times New Roman" w:cs="Times New Roman"/>
          <w:i/>
          <w:iCs/>
          <w:sz w:val="24"/>
          <w:szCs w:val="24"/>
        </w:rPr>
        <w:t> </w:t>
      </w:r>
      <w:r w:rsidR="00731577">
        <w:rPr>
          <w:rFonts w:ascii="Times New Roman" w:hAnsi="Times New Roman" w:cs="Times New Roman"/>
          <w:i/>
          <w:iCs/>
          <w:sz w:val="24"/>
          <w:szCs w:val="24"/>
        </w:rPr>
        <w:t>2026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г. </w:t>
      </w:r>
      <w:r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>включительно на имя</w:t>
      </w:r>
      <w:r w:rsidR="00463366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="0002558B">
        <w:rPr>
          <w:rFonts w:ascii="Times New Roman" w:hAnsi="Times New Roman" w:cs="Times New Roman"/>
          <w:bCs/>
          <w:i/>
          <w:iCs/>
          <w:sz w:val="24"/>
          <w:szCs w:val="24"/>
        </w:rPr>
        <w:t>Шуваевой</w:t>
      </w:r>
      <w:r w:rsidR="00FA6220" w:rsidRPr="0002558B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Марии или </w:t>
      </w:r>
      <w:proofErr w:type="spellStart"/>
      <w:r w:rsidR="00463366">
        <w:rPr>
          <w:rFonts w:ascii="Times New Roman" w:hAnsi="Times New Roman" w:cs="Times New Roman"/>
          <w:i/>
          <w:iCs/>
          <w:sz w:val="24"/>
          <w:szCs w:val="24"/>
        </w:rPr>
        <w:t>Махнович</w:t>
      </w:r>
      <w:proofErr w:type="spellEnd"/>
      <w:r w:rsidR="00463366">
        <w:rPr>
          <w:rFonts w:ascii="Times New Roman" w:hAnsi="Times New Roman" w:cs="Times New Roman"/>
          <w:i/>
          <w:iCs/>
          <w:sz w:val="24"/>
          <w:szCs w:val="24"/>
        </w:rPr>
        <w:t xml:space="preserve"> Инны</w:t>
      </w:r>
      <w:r w:rsidRPr="0002558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02558B">
        <w:rPr>
          <w:rFonts w:ascii="Times New Roman" w:hAnsi="Times New Roman" w:cs="Times New Roman"/>
          <w:i/>
          <w:iCs/>
          <w:sz w:val="24"/>
          <w:szCs w:val="24"/>
        </w:rPr>
        <w:t>по</w:t>
      </w:r>
      <w:proofErr w:type="gramEnd"/>
      <w:r w:rsidR="0046336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proofErr w:type="gramStart"/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тел</w:t>
      </w:r>
      <w:proofErr w:type="gramEnd"/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./ф. (495) 921-2273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(многоканальный)</w:t>
      </w:r>
      <w:r w:rsidR="00463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>,</w:t>
      </w:r>
      <w:r w:rsidR="00FA6220"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e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-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  <w:lang w:val="en-US"/>
        </w:rPr>
        <w:t>mail</w:t>
      </w:r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>:</w:t>
      </w:r>
      <w:r w:rsidR="00463366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hyperlink r:id="rId9" w:history="1"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FA6220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2@educenter.ru</w:t>
        </w:r>
      </w:hyperlink>
      <w:r w:rsidR="00463366">
        <w:t xml:space="preserve"> </w:t>
      </w:r>
      <w:hyperlink r:id="rId10" w:history="1"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  <w:lang w:val="en-US"/>
          </w:rPr>
          <w:t>seminar</w:t>
        </w:r>
        <w:r w:rsidR="000B393A" w:rsidRPr="0002558B">
          <w:rPr>
            <w:rStyle w:val="a5"/>
            <w:rFonts w:ascii="Times New Roman" w:hAnsi="Times New Roman"/>
            <w:b/>
            <w:bCs/>
            <w:i/>
            <w:iCs/>
            <w:color w:val="auto"/>
            <w:sz w:val="24"/>
            <w:szCs w:val="24"/>
          </w:rPr>
          <w:t>6@educenter.ru</w:t>
        </w:r>
      </w:hyperlink>
      <w:r w:rsidRPr="0002558B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, Интернет: </w:t>
      </w:r>
      <w:hyperlink r:id="rId11" w:history="1">
        <w:r w:rsidRPr="0002558B">
          <w:rPr>
            <w:rStyle w:val="a5"/>
            <w:rFonts w:ascii="Times New Roman" w:hAnsi="Times New Roman" w:cs="Arial"/>
            <w:b/>
            <w:bCs/>
            <w:i/>
            <w:iCs/>
            <w:color w:val="auto"/>
            <w:sz w:val="24"/>
            <w:szCs w:val="24"/>
          </w:rPr>
          <w:t>www.educenter.ru</w:t>
        </w:r>
      </w:hyperlink>
    </w:p>
    <w:sectPr w:rsidR="00AF3714" w:rsidRPr="00463366" w:rsidSect="00B63DF5">
      <w:pgSz w:w="11906" w:h="16838"/>
      <w:pgMar w:top="709" w:right="707" w:bottom="993" w:left="1701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altName w:val="Verdana"/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E621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 w:val="0"/>
        <w:sz w:val="20"/>
        <w:szCs w:val="20"/>
      </w:rPr>
    </w:lvl>
  </w:abstractNum>
  <w:abstractNum w:abstractNumId="1">
    <w:nsid w:val="078948CD"/>
    <w:multiLevelType w:val="singleLevel"/>
    <w:tmpl w:val="0F0A320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B0A39F8"/>
    <w:multiLevelType w:val="hybridMultilevel"/>
    <w:tmpl w:val="5E348508"/>
    <w:lvl w:ilvl="0" w:tplc="57D01E9A">
      <w:numFmt w:val="bullet"/>
      <w:lvlText w:val="-"/>
      <w:lvlJc w:val="left"/>
      <w:pPr>
        <w:tabs>
          <w:tab w:val="num" w:pos="-774"/>
        </w:tabs>
        <w:ind w:left="-774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-54"/>
        </w:tabs>
        <w:ind w:left="-54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666"/>
        </w:tabs>
        <w:ind w:left="6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1386"/>
        </w:tabs>
        <w:ind w:left="13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2106"/>
        </w:tabs>
        <w:ind w:left="2106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2826"/>
        </w:tabs>
        <w:ind w:left="28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3546"/>
        </w:tabs>
        <w:ind w:left="35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4266"/>
        </w:tabs>
        <w:ind w:left="4266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4986"/>
        </w:tabs>
        <w:ind w:left="4986" w:hanging="360"/>
      </w:pPr>
      <w:rPr>
        <w:rFonts w:ascii="Wingdings" w:hAnsi="Wingdings" w:hint="default"/>
      </w:rPr>
    </w:lvl>
  </w:abstractNum>
  <w:abstractNum w:abstractNumId="3">
    <w:nsid w:val="0CBF2B17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">
    <w:nsid w:val="17B94193"/>
    <w:multiLevelType w:val="hybridMultilevel"/>
    <w:tmpl w:val="99ACF994"/>
    <w:lvl w:ilvl="0" w:tplc="22243B2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  <w:rPr>
        <w:rFonts w:cs="Times New Roman"/>
      </w:rPr>
    </w:lvl>
  </w:abstractNum>
  <w:abstractNum w:abstractNumId="5">
    <w:nsid w:val="1A525FDE"/>
    <w:multiLevelType w:val="hybridMultilevel"/>
    <w:tmpl w:val="0D1066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556CD9"/>
    <w:multiLevelType w:val="singleLevel"/>
    <w:tmpl w:val="947CCF6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7">
    <w:nsid w:val="225D0CF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8">
    <w:nsid w:val="24F20EDA"/>
    <w:multiLevelType w:val="hybridMultilevel"/>
    <w:tmpl w:val="2CC86DE0"/>
    <w:lvl w:ilvl="0" w:tplc="62F239D0">
      <w:start w:val="1"/>
      <w:numFmt w:val="decimal"/>
      <w:lvlText w:val="%1."/>
      <w:lvlJc w:val="left"/>
      <w:pPr>
        <w:tabs>
          <w:tab w:val="num" w:pos="-714"/>
        </w:tabs>
        <w:ind w:left="-714" w:hanging="4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  <w:rPr>
        <w:rFonts w:cs="Times New Roman"/>
      </w:rPr>
    </w:lvl>
  </w:abstractNum>
  <w:abstractNum w:abstractNumId="9">
    <w:nsid w:val="26605EC0"/>
    <w:multiLevelType w:val="hybridMultilevel"/>
    <w:tmpl w:val="5784D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E72CC6"/>
    <w:multiLevelType w:val="hybridMultilevel"/>
    <w:tmpl w:val="D21062DA"/>
    <w:lvl w:ilvl="0" w:tplc="FFFFFFF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11">
    <w:nsid w:val="33C42752"/>
    <w:multiLevelType w:val="singleLevel"/>
    <w:tmpl w:val="3BDEFF2C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35275B35"/>
    <w:multiLevelType w:val="hybridMultilevel"/>
    <w:tmpl w:val="73201724"/>
    <w:lvl w:ilvl="0" w:tplc="2B606F6E">
      <w:start w:val="1"/>
      <w:numFmt w:val="decimal"/>
      <w:lvlText w:val="%1."/>
      <w:lvlJc w:val="left"/>
      <w:pPr>
        <w:ind w:left="437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13">
    <w:nsid w:val="3A894996"/>
    <w:multiLevelType w:val="hybridMultilevel"/>
    <w:tmpl w:val="1F36AB98"/>
    <w:lvl w:ilvl="0" w:tplc="76C626A0">
      <w:start w:val="1"/>
      <w:numFmt w:val="decimal"/>
      <w:lvlText w:val="%1."/>
      <w:lvlJc w:val="left"/>
      <w:pPr>
        <w:ind w:left="67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3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9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  <w:rPr>
        <w:rFonts w:cs="Times New Roman"/>
      </w:rPr>
    </w:lvl>
  </w:abstractNum>
  <w:abstractNum w:abstractNumId="14">
    <w:nsid w:val="3CE73AFD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5">
    <w:nsid w:val="3ED772E8"/>
    <w:multiLevelType w:val="hybridMultilevel"/>
    <w:tmpl w:val="EE3070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F7C4511"/>
    <w:multiLevelType w:val="singleLevel"/>
    <w:tmpl w:val="0419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7">
    <w:nsid w:val="3FED2A11"/>
    <w:multiLevelType w:val="hybridMultilevel"/>
    <w:tmpl w:val="6B8C5A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0C16AD2"/>
    <w:multiLevelType w:val="singleLevel"/>
    <w:tmpl w:val="041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9">
    <w:nsid w:val="4497109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>
    <w:nsid w:val="46C541F3"/>
    <w:multiLevelType w:val="hybridMultilevel"/>
    <w:tmpl w:val="D3A4C3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1">
    <w:nsid w:val="4E013747"/>
    <w:multiLevelType w:val="hybridMultilevel"/>
    <w:tmpl w:val="CCCC6D7C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2">
    <w:nsid w:val="51706F3E"/>
    <w:multiLevelType w:val="hybridMultilevel"/>
    <w:tmpl w:val="C7129DB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6914B36"/>
    <w:multiLevelType w:val="hybridMultilevel"/>
    <w:tmpl w:val="77CC54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3766A91"/>
    <w:multiLevelType w:val="hybridMultilevel"/>
    <w:tmpl w:val="06426BD2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0EC6A85"/>
    <w:multiLevelType w:val="hybridMultilevel"/>
    <w:tmpl w:val="6FEE5E54"/>
    <w:lvl w:ilvl="0" w:tplc="0419000F">
      <w:start w:val="1"/>
      <w:numFmt w:val="decimal"/>
      <w:lvlText w:val="%1."/>
      <w:lvlJc w:val="left"/>
      <w:pPr>
        <w:tabs>
          <w:tab w:val="num" w:pos="-414"/>
        </w:tabs>
        <w:ind w:left="-414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306"/>
        </w:tabs>
        <w:ind w:left="30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026"/>
        </w:tabs>
        <w:ind w:left="102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1746"/>
        </w:tabs>
        <w:ind w:left="174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2466"/>
        </w:tabs>
        <w:ind w:left="246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186"/>
        </w:tabs>
        <w:ind w:left="318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3906"/>
        </w:tabs>
        <w:ind w:left="390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4626"/>
        </w:tabs>
        <w:ind w:left="462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5346"/>
        </w:tabs>
        <w:ind w:left="5346" w:hanging="180"/>
      </w:pPr>
      <w:rPr>
        <w:rFonts w:cs="Times New Roman"/>
      </w:rPr>
    </w:lvl>
  </w:abstractNum>
  <w:abstractNum w:abstractNumId="26">
    <w:nsid w:val="7C575A24"/>
    <w:multiLevelType w:val="hybridMultilevel"/>
    <w:tmpl w:val="45D68B3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C576B0C"/>
    <w:multiLevelType w:val="hybridMultilevel"/>
    <w:tmpl w:val="F0A698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8">
    <w:nsid w:val="7C866C3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1"/>
  </w:num>
  <w:num w:numId="2">
    <w:abstractNumId w:val="0"/>
  </w:num>
  <w:num w:numId="3">
    <w:abstractNumId w:val="6"/>
  </w:num>
  <w:num w:numId="4">
    <w:abstractNumId w:val="28"/>
  </w:num>
  <w:num w:numId="5">
    <w:abstractNumId w:val="19"/>
  </w:num>
  <w:num w:numId="6">
    <w:abstractNumId w:val="3"/>
  </w:num>
  <w:num w:numId="7">
    <w:abstractNumId w:val="14"/>
  </w:num>
  <w:num w:numId="8">
    <w:abstractNumId w:val="1"/>
  </w:num>
  <w:num w:numId="9">
    <w:abstractNumId w:val="18"/>
  </w:num>
  <w:num w:numId="10">
    <w:abstractNumId w:val="16"/>
  </w:num>
  <w:num w:numId="11">
    <w:abstractNumId w:val="21"/>
  </w:num>
  <w:num w:numId="12">
    <w:abstractNumId w:val="10"/>
  </w:num>
  <w:num w:numId="13">
    <w:abstractNumId w:val="22"/>
  </w:num>
  <w:num w:numId="14">
    <w:abstractNumId w:val="20"/>
  </w:num>
  <w:num w:numId="15">
    <w:abstractNumId w:val="4"/>
  </w:num>
  <w:num w:numId="16">
    <w:abstractNumId w:val="25"/>
  </w:num>
  <w:num w:numId="17">
    <w:abstractNumId w:val="2"/>
  </w:num>
  <w:num w:numId="18">
    <w:abstractNumId w:val="27"/>
  </w:num>
  <w:num w:numId="19">
    <w:abstractNumId w:val="8"/>
  </w:num>
  <w:num w:numId="2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3"/>
  </w:num>
  <w:num w:numId="22">
    <w:abstractNumId w:val="12"/>
  </w:num>
  <w:num w:numId="23">
    <w:abstractNumId w:val="7"/>
  </w:num>
  <w:num w:numId="24">
    <w:abstractNumId w:val="13"/>
  </w:num>
  <w:num w:numId="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</w:num>
  <w:num w:numId="27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9"/>
  </w:num>
  <w:num w:numId="29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doNotHyphenateCaps/>
  <w:displayHorizontalDrawingGridEvery w:val="0"/>
  <w:displayVerticalDrawingGridEvery w:val="0"/>
  <w:doNotUseMarginsForDrawingGridOrigin/>
  <w:characterSpacingControl w:val="doNotCompress"/>
  <w:doNotValidateAgainstSchema/>
  <w:doNotDemarcateInvalidXml/>
  <w:compat/>
  <w:rsids>
    <w:rsidRoot w:val="00065986"/>
    <w:rsid w:val="00003CB0"/>
    <w:rsid w:val="00006726"/>
    <w:rsid w:val="00020686"/>
    <w:rsid w:val="00024650"/>
    <w:rsid w:val="0002558B"/>
    <w:rsid w:val="00044305"/>
    <w:rsid w:val="00051E4D"/>
    <w:rsid w:val="000556AC"/>
    <w:rsid w:val="00065986"/>
    <w:rsid w:val="00097E2E"/>
    <w:rsid w:val="000B125E"/>
    <w:rsid w:val="000B393A"/>
    <w:rsid w:val="000B4AE5"/>
    <w:rsid w:val="000C679F"/>
    <w:rsid w:val="000D6E5A"/>
    <w:rsid w:val="000E73E0"/>
    <w:rsid w:val="00116A35"/>
    <w:rsid w:val="00121738"/>
    <w:rsid w:val="001235FD"/>
    <w:rsid w:val="001539BE"/>
    <w:rsid w:val="00153B9F"/>
    <w:rsid w:val="001760E2"/>
    <w:rsid w:val="00177AF2"/>
    <w:rsid w:val="001831F2"/>
    <w:rsid w:val="00187681"/>
    <w:rsid w:val="00191981"/>
    <w:rsid w:val="00195041"/>
    <w:rsid w:val="001975B2"/>
    <w:rsid w:val="001A4ACE"/>
    <w:rsid w:val="001B3929"/>
    <w:rsid w:val="001D20CB"/>
    <w:rsid w:val="001D6A2F"/>
    <w:rsid w:val="001D798B"/>
    <w:rsid w:val="002079F7"/>
    <w:rsid w:val="0021262C"/>
    <w:rsid w:val="0022546D"/>
    <w:rsid w:val="00226C3B"/>
    <w:rsid w:val="0023676D"/>
    <w:rsid w:val="00241493"/>
    <w:rsid w:val="0024320A"/>
    <w:rsid w:val="00265092"/>
    <w:rsid w:val="0026678F"/>
    <w:rsid w:val="00274EA5"/>
    <w:rsid w:val="002813D8"/>
    <w:rsid w:val="002817F2"/>
    <w:rsid w:val="0029564C"/>
    <w:rsid w:val="002A212C"/>
    <w:rsid w:val="002C6FE5"/>
    <w:rsid w:val="002D1F8E"/>
    <w:rsid w:val="002D3A24"/>
    <w:rsid w:val="002D6837"/>
    <w:rsid w:val="002E7A8D"/>
    <w:rsid w:val="002F49F6"/>
    <w:rsid w:val="002F4D00"/>
    <w:rsid w:val="00313B6D"/>
    <w:rsid w:val="00317F22"/>
    <w:rsid w:val="003238AE"/>
    <w:rsid w:val="003347EC"/>
    <w:rsid w:val="00335582"/>
    <w:rsid w:val="00340F12"/>
    <w:rsid w:val="00341FAE"/>
    <w:rsid w:val="003477BA"/>
    <w:rsid w:val="0035421B"/>
    <w:rsid w:val="003743EC"/>
    <w:rsid w:val="003835D9"/>
    <w:rsid w:val="00390FEC"/>
    <w:rsid w:val="003A48D7"/>
    <w:rsid w:val="003B4B3E"/>
    <w:rsid w:val="003B528F"/>
    <w:rsid w:val="003C053F"/>
    <w:rsid w:val="003C0B2B"/>
    <w:rsid w:val="0040212D"/>
    <w:rsid w:val="00405B77"/>
    <w:rsid w:val="00410878"/>
    <w:rsid w:val="004308F2"/>
    <w:rsid w:val="00437AB8"/>
    <w:rsid w:val="0044087A"/>
    <w:rsid w:val="00454A9C"/>
    <w:rsid w:val="00463366"/>
    <w:rsid w:val="00477AE7"/>
    <w:rsid w:val="00493BB2"/>
    <w:rsid w:val="004A3E04"/>
    <w:rsid w:val="004A6DBC"/>
    <w:rsid w:val="004B48BA"/>
    <w:rsid w:val="004B7D1A"/>
    <w:rsid w:val="004C4D6B"/>
    <w:rsid w:val="004C65F3"/>
    <w:rsid w:val="004D7935"/>
    <w:rsid w:val="004F374F"/>
    <w:rsid w:val="004F4E42"/>
    <w:rsid w:val="00501B32"/>
    <w:rsid w:val="005203C6"/>
    <w:rsid w:val="005214D5"/>
    <w:rsid w:val="005271DD"/>
    <w:rsid w:val="005300E4"/>
    <w:rsid w:val="005348A0"/>
    <w:rsid w:val="005757B6"/>
    <w:rsid w:val="005820EC"/>
    <w:rsid w:val="00592246"/>
    <w:rsid w:val="005A5965"/>
    <w:rsid w:val="005B03AF"/>
    <w:rsid w:val="005B29B1"/>
    <w:rsid w:val="005B451F"/>
    <w:rsid w:val="005C06BF"/>
    <w:rsid w:val="005C3B00"/>
    <w:rsid w:val="005D1286"/>
    <w:rsid w:val="005D16F4"/>
    <w:rsid w:val="0060401C"/>
    <w:rsid w:val="00610238"/>
    <w:rsid w:val="00620865"/>
    <w:rsid w:val="0062618B"/>
    <w:rsid w:val="00626A5B"/>
    <w:rsid w:val="00627013"/>
    <w:rsid w:val="0063499F"/>
    <w:rsid w:val="00641CF7"/>
    <w:rsid w:val="00643C05"/>
    <w:rsid w:val="00653770"/>
    <w:rsid w:val="00663E47"/>
    <w:rsid w:val="00686AB2"/>
    <w:rsid w:val="00687193"/>
    <w:rsid w:val="00690996"/>
    <w:rsid w:val="006C753A"/>
    <w:rsid w:val="006D3583"/>
    <w:rsid w:val="006D669C"/>
    <w:rsid w:val="006D6D1C"/>
    <w:rsid w:val="006E305E"/>
    <w:rsid w:val="006F2FA8"/>
    <w:rsid w:val="006F6F86"/>
    <w:rsid w:val="007217DD"/>
    <w:rsid w:val="00731577"/>
    <w:rsid w:val="0073776D"/>
    <w:rsid w:val="0074087E"/>
    <w:rsid w:val="00740C49"/>
    <w:rsid w:val="00741E65"/>
    <w:rsid w:val="0074403B"/>
    <w:rsid w:val="007636AA"/>
    <w:rsid w:val="007656F2"/>
    <w:rsid w:val="00770A6B"/>
    <w:rsid w:val="007731F7"/>
    <w:rsid w:val="0077443D"/>
    <w:rsid w:val="00781B7C"/>
    <w:rsid w:val="007865E6"/>
    <w:rsid w:val="0079417A"/>
    <w:rsid w:val="007B2874"/>
    <w:rsid w:val="007C46CB"/>
    <w:rsid w:val="007C5DA2"/>
    <w:rsid w:val="007C7CBE"/>
    <w:rsid w:val="007C7FBE"/>
    <w:rsid w:val="007D54D1"/>
    <w:rsid w:val="007E02BB"/>
    <w:rsid w:val="007E117C"/>
    <w:rsid w:val="007E677B"/>
    <w:rsid w:val="007F0201"/>
    <w:rsid w:val="007F387E"/>
    <w:rsid w:val="007F7F97"/>
    <w:rsid w:val="0080071C"/>
    <w:rsid w:val="008045A5"/>
    <w:rsid w:val="00806F4B"/>
    <w:rsid w:val="0081230A"/>
    <w:rsid w:val="00841BB2"/>
    <w:rsid w:val="00843820"/>
    <w:rsid w:val="00854DD1"/>
    <w:rsid w:val="0086389E"/>
    <w:rsid w:val="00863F18"/>
    <w:rsid w:val="0086697F"/>
    <w:rsid w:val="00893861"/>
    <w:rsid w:val="00894460"/>
    <w:rsid w:val="008976D0"/>
    <w:rsid w:val="008B1CBC"/>
    <w:rsid w:val="008B1F43"/>
    <w:rsid w:val="008D1D89"/>
    <w:rsid w:val="008D1E47"/>
    <w:rsid w:val="008D4C88"/>
    <w:rsid w:val="008E1AA4"/>
    <w:rsid w:val="008F58D1"/>
    <w:rsid w:val="00907B32"/>
    <w:rsid w:val="00912122"/>
    <w:rsid w:val="009140CF"/>
    <w:rsid w:val="00925239"/>
    <w:rsid w:val="00933458"/>
    <w:rsid w:val="00942989"/>
    <w:rsid w:val="0094653A"/>
    <w:rsid w:val="00950D26"/>
    <w:rsid w:val="00973CB3"/>
    <w:rsid w:val="00982D87"/>
    <w:rsid w:val="00995413"/>
    <w:rsid w:val="00995F41"/>
    <w:rsid w:val="009A7D05"/>
    <w:rsid w:val="009A7DE0"/>
    <w:rsid w:val="009B037C"/>
    <w:rsid w:val="009C1A82"/>
    <w:rsid w:val="009C2D9D"/>
    <w:rsid w:val="009E0B95"/>
    <w:rsid w:val="009E7E64"/>
    <w:rsid w:val="00A0250B"/>
    <w:rsid w:val="00A02B6D"/>
    <w:rsid w:val="00A27983"/>
    <w:rsid w:val="00A30115"/>
    <w:rsid w:val="00A32516"/>
    <w:rsid w:val="00A47A9D"/>
    <w:rsid w:val="00A54B15"/>
    <w:rsid w:val="00A65152"/>
    <w:rsid w:val="00A71C89"/>
    <w:rsid w:val="00A82CAC"/>
    <w:rsid w:val="00A952F6"/>
    <w:rsid w:val="00AA1AE8"/>
    <w:rsid w:val="00AD685D"/>
    <w:rsid w:val="00AD77DD"/>
    <w:rsid w:val="00AE21A0"/>
    <w:rsid w:val="00AF227D"/>
    <w:rsid w:val="00AF3714"/>
    <w:rsid w:val="00B01317"/>
    <w:rsid w:val="00B27440"/>
    <w:rsid w:val="00B50AEB"/>
    <w:rsid w:val="00B521D2"/>
    <w:rsid w:val="00B56635"/>
    <w:rsid w:val="00B6018F"/>
    <w:rsid w:val="00B63DF5"/>
    <w:rsid w:val="00B64203"/>
    <w:rsid w:val="00B76ADB"/>
    <w:rsid w:val="00B80DD7"/>
    <w:rsid w:val="00B80FAE"/>
    <w:rsid w:val="00B82B87"/>
    <w:rsid w:val="00B8350E"/>
    <w:rsid w:val="00B843C0"/>
    <w:rsid w:val="00B86DD5"/>
    <w:rsid w:val="00BA7915"/>
    <w:rsid w:val="00BB4549"/>
    <w:rsid w:val="00BB4ED5"/>
    <w:rsid w:val="00BB5224"/>
    <w:rsid w:val="00BC6A5C"/>
    <w:rsid w:val="00BC6B33"/>
    <w:rsid w:val="00BE0EC8"/>
    <w:rsid w:val="00BF52AC"/>
    <w:rsid w:val="00BF7519"/>
    <w:rsid w:val="00C22343"/>
    <w:rsid w:val="00C25851"/>
    <w:rsid w:val="00C35E5C"/>
    <w:rsid w:val="00C4072D"/>
    <w:rsid w:val="00C47A9D"/>
    <w:rsid w:val="00C50911"/>
    <w:rsid w:val="00C52B73"/>
    <w:rsid w:val="00C558FB"/>
    <w:rsid w:val="00C57AEA"/>
    <w:rsid w:val="00C65B8D"/>
    <w:rsid w:val="00C70730"/>
    <w:rsid w:val="00C7075C"/>
    <w:rsid w:val="00C92CB8"/>
    <w:rsid w:val="00C96741"/>
    <w:rsid w:val="00CB01CE"/>
    <w:rsid w:val="00CB0E54"/>
    <w:rsid w:val="00CB1381"/>
    <w:rsid w:val="00CB393F"/>
    <w:rsid w:val="00CC57EA"/>
    <w:rsid w:val="00CD1C52"/>
    <w:rsid w:val="00CF0358"/>
    <w:rsid w:val="00CF5E4A"/>
    <w:rsid w:val="00D0198B"/>
    <w:rsid w:val="00D02318"/>
    <w:rsid w:val="00D02495"/>
    <w:rsid w:val="00D313DE"/>
    <w:rsid w:val="00D47854"/>
    <w:rsid w:val="00D47B31"/>
    <w:rsid w:val="00D56DFF"/>
    <w:rsid w:val="00D578D9"/>
    <w:rsid w:val="00D73B45"/>
    <w:rsid w:val="00D7644D"/>
    <w:rsid w:val="00D814A7"/>
    <w:rsid w:val="00DC14DB"/>
    <w:rsid w:val="00DC6A38"/>
    <w:rsid w:val="00DD0E8C"/>
    <w:rsid w:val="00DD56A0"/>
    <w:rsid w:val="00DF7CD1"/>
    <w:rsid w:val="00E0410A"/>
    <w:rsid w:val="00E0656B"/>
    <w:rsid w:val="00E16204"/>
    <w:rsid w:val="00E26909"/>
    <w:rsid w:val="00E2741E"/>
    <w:rsid w:val="00E31A41"/>
    <w:rsid w:val="00E41B38"/>
    <w:rsid w:val="00E55CF4"/>
    <w:rsid w:val="00E610B9"/>
    <w:rsid w:val="00E71E29"/>
    <w:rsid w:val="00E72355"/>
    <w:rsid w:val="00E86FD4"/>
    <w:rsid w:val="00E9667C"/>
    <w:rsid w:val="00EA5F1E"/>
    <w:rsid w:val="00EB0AF6"/>
    <w:rsid w:val="00EB5A4C"/>
    <w:rsid w:val="00EB6A6D"/>
    <w:rsid w:val="00EC44E5"/>
    <w:rsid w:val="00EC471F"/>
    <w:rsid w:val="00EC7F90"/>
    <w:rsid w:val="00ED62C6"/>
    <w:rsid w:val="00EE5E7E"/>
    <w:rsid w:val="00EE73EA"/>
    <w:rsid w:val="00EF1B81"/>
    <w:rsid w:val="00EF5B6D"/>
    <w:rsid w:val="00F04E5F"/>
    <w:rsid w:val="00F133D0"/>
    <w:rsid w:val="00F23853"/>
    <w:rsid w:val="00F26FF9"/>
    <w:rsid w:val="00F319E5"/>
    <w:rsid w:val="00F42E7B"/>
    <w:rsid w:val="00F50471"/>
    <w:rsid w:val="00F722D2"/>
    <w:rsid w:val="00F83DB1"/>
    <w:rsid w:val="00F87255"/>
    <w:rsid w:val="00F928DC"/>
    <w:rsid w:val="00FA6220"/>
    <w:rsid w:val="00FA7F5B"/>
    <w:rsid w:val="00FB4F17"/>
    <w:rsid w:val="00FC105C"/>
    <w:rsid w:val="00FD459D"/>
    <w:rsid w:val="00FD6580"/>
    <w:rsid w:val="00FE5F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C753A"/>
    <w:pPr>
      <w:spacing w:after="0" w:line="240" w:lineRule="auto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6C753A"/>
    <w:pPr>
      <w:keepNext/>
      <w:ind w:left="-840" w:right="-765"/>
      <w:jc w:val="center"/>
      <w:outlineLvl w:val="0"/>
    </w:pPr>
    <w:rPr>
      <w:b/>
      <w:bCs/>
      <w:i/>
      <w:iCs/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6C753A"/>
    <w:pPr>
      <w:keepNext/>
      <w:ind w:left="-840" w:right="-765"/>
      <w:jc w:val="center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C753A"/>
    <w:pPr>
      <w:keepNext/>
      <w:ind w:left="2157" w:right="-1050" w:hanging="2866"/>
      <w:jc w:val="left"/>
      <w:outlineLvl w:val="2"/>
    </w:pPr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6C753A"/>
    <w:pPr>
      <w:keepNext/>
      <w:jc w:val="left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uiPriority w:val="99"/>
    <w:qFormat/>
    <w:rsid w:val="006C753A"/>
    <w:pPr>
      <w:keepNext/>
      <w:ind w:left="-840" w:right="-765"/>
      <w:jc w:val="center"/>
      <w:outlineLvl w:val="4"/>
    </w:pPr>
    <w:rPr>
      <w:b/>
      <w:bCs/>
      <w:u w:val="single"/>
    </w:rPr>
  </w:style>
  <w:style w:type="paragraph" w:styleId="6">
    <w:name w:val="heading 6"/>
    <w:basedOn w:val="a"/>
    <w:next w:val="a"/>
    <w:link w:val="60"/>
    <w:uiPriority w:val="99"/>
    <w:qFormat/>
    <w:rsid w:val="006C753A"/>
    <w:pPr>
      <w:keepNext/>
      <w:tabs>
        <w:tab w:val="left" w:pos="8364"/>
      </w:tabs>
      <w:ind w:left="-851" w:right="42"/>
      <w:outlineLvl w:val="5"/>
    </w:pPr>
    <w:rPr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9"/>
    <w:qFormat/>
    <w:rsid w:val="006C753A"/>
    <w:pPr>
      <w:keepNext/>
      <w:ind w:left="-840" w:right="-765"/>
      <w:jc w:val="center"/>
      <w:outlineLvl w:val="6"/>
    </w:pPr>
    <w:rPr>
      <w:b/>
      <w:bCs/>
      <w:sz w:val="20"/>
      <w:szCs w:val="20"/>
      <w:u w:val="single"/>
    </w:rPr>
  </w:style>
  <w:style w:type="paragraph" w:styleId="8">
    <w:name w:val="heading 8"/>
    <w:basedOn w:val="a"/>
    <w:next w:val="a"/>
    <w:link w:val="80"/>
    <w:uiPriority w:val="99"/>
    <w:qFormat/>
    <w:rsid w:val="006C753A"/>
    <w:pPr>
      <w:keepNext/>
      <w:ind w:firstLine="709"/>
      <w:jc w:val="left"/>
      <w:outlineLvl w:val="7"/>
    </w:pPr>
    <w:rPr>
      <w:b/>
      <w:bCs/>
    </w:rPr>
  </w:style>
  <w:style w:type="paragraph" w:styleId="9">
    <w:name w:val="heading 9"/>
    <w:basedOn w:val="a"/>
    <w:next w:val="a"/>
    <w:link w:val="90"/>
    <w:uiPriority w:val="99"/>
    <w:qFormat/>
    <w:rsid w:val="006C753A"/>
    <w:pPr>
      <w:keepNext/>
      <w:jc w:val="center"/>
      <w:outlineLvl w:val="8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6C753A"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6C753A"/>
    <w:rPr>
      <w:rFonts w:ascii="Cambria" w:hAnsi="Cambria" w:cs="Cambria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6C753A"/>
    <w:rPr>
      <w:rFonts w:ascii="Cambria" w:hAnsi="Cambria" w:cs="Cambria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6C753A"/>
    <w:rPr>
      <w:rFonts w:ascii="Calibri" w:hAnsi="Calibri" w:cs="Calibr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6C753A"/>
    <w:rPr>
      <w:rFonts w:ascii="Calibri" w:hAnsi="Calibri" w:cs="Calibr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6C753A"/>
    <w:rPr>
      <w:rFonts w:ascii="Calibri" w:hAnsi="Calibri" w:cs="Calibri"/>
      <w:b/>
      <w:bCs/>
    </w:rPr>
  </w:style>
  <w:style w:type="character" w:customStyle="1" w:styleId="70">
    <w:name w:val="Заголовок 7 Знак"/>
    <w:basedOn w:val="a0"/>
    <w:link w:val="7"/>
    <w:uiPriority w:val="99"/>
    <w:semiHidden/>
    <w:locked/>
    <w:rsid w:val="006C753A"/>
    <w:rPr>
      <w:rFonts w:ascii="Calibri" w:hAnsi="Calibri" w:cs="Calibri"/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semiHidden/>
    <w:locked/>
    <w:rsid w:val="006C753A"/>
    <w:rPr>
      <w:rFonts w:ascii="Calibri" w:hAnsi="Calibri" w:cs="Calibr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9"/>
    <w:semiHidden/>
    <w:locked/>
    <w:rsid w:val="006C753A"/>
    <w:rPr>
      <w:rFonts w:ascii="Cambria" w:hAnsi="Cambria" w:cs="Cambria"/>
    </w:rPr>
  </w:style>
  <w:style w:type="paragraph" w:styleId="a3">
    <w:name w:val="header"/>
    <w:basedOn w:val="a"/>
    <w:link w:val="a4"/>
    <w:uiPriority w:val="99"/>
    <w:rsid w:val="006C753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C753A"/>
    <w:rPr>
      <w:rFonts w:ascii="Arial" w:hAnsi="Arial" w:cs="Arial"/>
    </w:rPr>
  </w:style>
  <w:style w:type="character" w:styleId="a5">
    <w:name w:val="Hyperlink"/>
    <w:basedOn w:val="a0"/>
    <w:uiPriority w:val="99"/>
    <w:rsid w:val="006C753A"/>
    <w:rPr>
      <w:rFonts w:cs="Times New Roman"/>
      <w:color w:val="0000FF"/>
      <w:u w:val="single"/>
    </w:rPr>
  </w:style>
  <w:style w:type="paragraph" w:styleId="a6">
    <w:name w:val="Body Text"/>
    <w:basedOn w:val="a"/>
    <w:link w:val="a7"/>
    <w:uiPriority w:val="99"/>
    <w:rsid w:val="006C753A"/>
    <w:pPr>
      <w:jc w:val="left"/>
    </w:pPr>
    <w:rPr>
      <w:sz w:val="26"/>
      <w:szCs w:val="26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sid w:val="006C753A"/>
    <w:rPr>
      <w:rFonts w:ascii="Arial" w:hAnsi="Arial" w:cs="Arial"/>
    </w:rPr>
  </w:style>
  <w:style w:type="paragraph" w:styleId="a8">
    <w:name w:val="Block Text"/>
    <w:basedOn w:val="a"/>
    <w:uiPriority w:val="99"/>
    <w:rsid w:val="006C753A"/>
    <w:pPr>
      <w:ind w:left="-24" w:right="-765"/>
      <w:jc w:val="left"/>
    </w:pPr>
    <w:rPr>
      <w:b/>
      <w:bCs/>
      <w:sz w:val="24"/>
      <w:szCs w:val="24"/>
    </w:rPr>
  </w:style>
  <w:style w:type="paragraph" w:styleId="21">
    <w:name w:val="Body Text Indent 2"/>
    <w:basedOn w:val="a"/>
    <w:link w:val="22"/>
    <w:uiPriority w:val="99"/>
    <w:rsid w:val="006C753A"/>
    <w:pPr>
      <w:autoSpaceDE w:val="0"/>
      <w:autoSpaceDN w:val="0"/>
      <w:ind w:right="46" w:firstLine="4"/>
    </w:pPr>
    <w:rPr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uiPriority w:val="99"/>
    <w:semiHidden/>
    <w:locked/>
    <w:rsid w:val="006C753A"/>
    <w:rPr>
      <w:rFonts w:ascii="Arial" w:hAnsi="Arial" w:cs="Arial"/>
    </w:rPr>
  </w:style>
  <w:style w:type="paragraph" w:styleId="23">
    <w:name w:val="Body Text 2"/>
    <w:basedOn w:val="a"/>
    <w:link w:val="24"/>
    <w:uiPriority w:val="99"/>
    <w:rsid w:val="006C753A"/>
    <w:pPr>
      <w:jc w:val="left"/>
    </w:pPr>
    <w:rPr>
      <w:b/>
      <w:bCs/>
    </w:rPr>
  </w:style>
  <w:style w:type="character" w:customStyle="1" w:styleId="24">
    <w:name w:val="Основной текст 2 Знак"/>
    <w:basedOn w:val="a0"/>
    <w:link w:val="23"/>
    <w:uiPriority w:val="99"/>
    <w:semiHidden/>
    <w:locked/>
    <w:rsid w:val="006C753A"/>
    <w:rPr>
      <w:rFonts w:ascii="Arial" w:hAnsi="Arial" w:cs="Arial"/>
    </w:rPr>
  </w:style>
  <w:style w:type="paragraph" w:styleId="a9">
    <w:name w:val="footer"/>
    <w:basedOn w:val="a"/>
    <w:link w:val="aa"/>
    <w:uiPriority w:val="99"/>
    <w:rsid w:val="006C753A"/>
    <w:pPr>
      <w:tabs>
        <w:tab w:val="center" w:pos="4153"/>
        <w:tab w:val="right" w:pos="8306"/>
      </w:tabs>
      <w:jc w:val="left"/>
    </w:pPr>
    <w:rPr>
      <w:sz w:val="20"/>
      <w:szCs w:val="20"/>
    </w:rPr>
  </w:style>
  <w:style w:type="character" w:customStyle="1" w:styleId="aa">
    <w:name w:val="Нижний колонтитул Знак"/>
    <w:basedOn w:val="a0"/>
    <w:link w:val="a9"/>
    <w:uiPriority w:val="99"/>
    <w:semiHidden/>
    <w:locked/>
    <w:rsid w:val="006C753A"/>
    <w:rPr>
      <w:rFonts w:ascii="Arial" w:hAnsi="Arial" w:cs="Arial"/>
    </w:rPr>
  </w:style>
  <w:style w:type="paragraph" w:styleId="31">
    <w:name w:val="Body Text Indent 3"/>
    <w:basedOn w:val="a"/>
    <w:link w:val="32"/>
    <w:uiPriority w:val="99"/>
    <w:rsid w:val="006C753A"/>
    <w:pPr>
      <w:ind w:left="2268" w:hanging="2268"/>
    </w:pPr>
    <w:rPr>
      <w:sz w:val="20"/>
      <w:szCs w:val="20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locked/>
    <w:rsid w:val="006C753A"/>
    <w:rPr>
      <w:rFonts w:ascii="Arial" w:hAnsi="Arial" w:cs="Arial"/>
      <w:sz w:val="16"/>
      <w:szCs w:val="16"/>
    </w:rPr>
  </w:style>
  <w:style w:type="paragraph" w:styleId="33">
    <w:name w:val="Body Text 3"/>
    <w:basedOn w:val="a"/>
    <w:link w:val="34"/>
    <w:uiPriority w:val="99"/>
    <w:rsid w:val="006C753A"/>
    <w:pPr>
      <w:jc w:val="left"/>
    </w:pPr>
    <w:rPr>
      <w:b/>
      <w:bCs/>
      <w:sz w:val="20"/>
      <w:szCs w:val="20"/>
    </w:rPr>
  </w:style>
  <w:style w:type="character" w:customStyle="1" w:styleId="34">
    <w:name w:val="Основной текст 3 Знак"/>
    <w:basedOn w:val="a0"/>
    <w:link w:val="33"/>
    <w:uiPriority w:val="99"/>
    <w:semiHidden/>
    <w:locked/>
    <w:rsid w:val="006C753A"/>
    <w:rPr>
      <w:rFonts w:ascii="Arial" w:hAnsi="Arial" w:cs="Arial"/>
      <w:sz w:val="16"/>
      <w:szCs w:val="16"/>
    </w:rPr>
  </w:style>
  <w:style w:type="character" w:customStyle="1" w:styleId="Normal">
    <w:name w:val="Normal Знак"/>
    <w:basedOn w:val="a0"/>
    <w:uiPriority w:val="99"/>
    <w:rsid w:val="006C753A"/>
    <w:rPr>
      <w:rFonts w:ascii="Arial" w:hAnsi="Arial" w:cs="Arial"/>
      <w:sz w:val="22"/>
      <w:szCs w:val="22"/>
      <w:lang w:val="ru-RU" w:eastAsia="ru-RU"/>
    </w:rPr>
  </w:style>
  <w:style w:type="paragraph" w:styleId="ab">
    <w:name w:val="Balloon Text"/>
    <w:basedOn w:val="a"/>
    <w:link w:val="ac"/>
    <w:uiPriority w:val="99"/>
    <w:semiHidden/>
    <w:rsid w:val="006C753A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6C753A"/>
    <w:rPr>
      <w:rFonts w:ascii="Tahoma" w:hAnsi="Tahoma" w:cs="Tahoma"/>
      <w:sz w:val="16"/>
      <w:szCs w:val="16"/>
    </w:rPr>
  </w:style>
  <w:style w:type="paragraph" w:customStyle="1" w:styleId="text">
    <w:name w:val="text"/>
    <w:basedOn w:val="a"/>
    <w:uiPriority w:val="99"/>
    <w:rsid w:val="005C06B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Strong"/>
    <w:basedOn w:val="a0"/>
    <w:uiPriority w:val="99"/>
    <w:qFormat/>
    <w:rsid w:val="005C06BF"/>
    <w:rPr>
      <w:rFonts w:cs="Times New Roman"/>
      <w:b/>
      <w:bCs/>
    </w:rPr>
  </w:style>
  <w:style w:type="table" w:styleId="ae">
    <w:name w:val="Table Grid"/>
    <w:basedOn w:val="a1"/>
    <w:uiPriority w:val="99"/>
    <w:rsid w:val="00995F41"/>
    <w:pPr>
      <w:spacing w:after="0" w:line="240" w:lineRule="auto"/>
      <w:jc w:val="both"/>
    </w:pPr>
    <w:rPr>
      <w:rFonts w:ascii="Arial" w:hAnsi="Arial" w:cs="Arial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rmal (Web)"/>
    <w:basedOn w:val="a"/>
    <w:uiPriority w:val="99"/>
    <w:rsid w:val="0060401C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ConsPlusTitle">
    <w:name w:val="ConsPlusTitle"/>
    <w:uiPriority w:val="99"/>
    <w:rsid w:val="00EF5B6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harCharCharChar">
    <w:name w:val="Char Char Знак Знак Char Char"/>
    <w:basedOn w:val="a"/>
    <w:uiPriority w:val="99"/>
    <w:rsid w:val="001A4ACE"/>
    <w:pPr>
      <w:tabs>
        <w:tab w:val="num" w:pos="360"/>
      </w:tabs>
      <w:spacing w:after="160" w:line="240" w:lineRule="exact"/>
      <w:jc w:val="left"/>
    </w:pPr>
    <w:rPr>
      <w:noProof/>
      <w:sz w:val="24"/>
      <w:szCs w:val="24"/>
      <w:lang w:val="en-US"/>
    </w:rPr>
  </w:style>
  <w:style w:type="paragraph" w:customStyle="1" w:styleId="af0">
    <w:name w:val="Знак Знак Знак Знак"/>
    <w:basedOn w:val="a"/>
    <w:uiPriority w:val="99"/>
    <w:rsid w:val="00F928DC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A30115"/>
    <w:pPr>
      <w:ind w:left="720"/>
      <w:jc w:val="left"/>
    </w:pPr>
    <w:rPr>
      <w:rFonts w:ascii="Calibri" w:hAnsi="Calibri" w:cs="Calibri"/>
      <w:lang w:eastAsia="en-US"/>
    </w:rPr>
  </w:style>
  <w:style w:type="paragraph" w:styleId="af2">
    <w:name w:val="Plain Text"/>
    <w:basedOn w:val="a"/>
    <w:link w:val="af3"/>
    <w:uiPriority w:val="99"/>
    <w:unhideWhenUsed/>
    <w:locked/>
    <w:rsid w:val="00EB5A4C"/>
    <w:pPr>
      <w:jc w:val="left"/>
    </w:pPr>
    <w:rPr>
      <w:rFonts w:ascii="Calibri" w:hAnsi="Calibri" w:cs="Times New Roman"/>
      <w:szCs w:val="21"/>
      <w:lang w:eastAsia="en-US"/>
    </w:rPr>
  </w:style>
  <w:style w:type="character" w:customStyle="1" w:styleId="af3">
    <w:name w:val="Текст Знак"/>
    <w:basedOn w:val="a0"/>
    <w:link w:val="af2"/>
    <w:uiPriority w:val="99"/>
    <w:locked/>
    <w:rsid w:val="00EB5A4C"/>
    <w:rPr>
      <w:rFonts w:ascii="Calibri" w:hAnsi="Calibri" w:cs="Times New Roman"/>
      <w:sz w:val="21"/>
      <w:szCs w:val="21"/>
      <w:lang w:eastAsia="en-US"/>
    </w:rPr>
  </w:style>
  <w:style w:type="character" w:styleId="af4">
    <w:name w:val="FollowedHyperlink"/>
    <w:basedOn w:val="a0"/>
    <w:uiPriority w:val="99"/>
    <w:semiHidden/>
    <w:unhideWhenUsed/>
    <w:locked/>
    <w:rsid w:val="000B393A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91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ucenter.ru" TargetMode="External"/><Relationship Id="rId5" Type="http://schemas.openxmlformats.org/officeDocument/2006/relationships/styles" Target="styles.xml"/><Relationship Id="rId10" Type="http://schemas.openxmlformats.org/officeDocument/2006/relationships/hyperlink" Target="mailto:seminar6@educenter.ru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seminar2@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21b3a4c-6b31-432b-b48c-926cf6a6cafc" xsi:nil="true"/>
    <lcf76f155ced4ddcb4097134ff3c332f xmlns="d9be09d1-73ac-4abe-9f96-67b591cea83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503131EE4B0735448A5DF4DFD49CE001" ma:contentTypeVersion="12" ma:contentTypeDescription="Создание документа." ma:contentTypeScope="" ma:versionID="1ef52b1798f550d3df6e449ff3449f1d">
  <xsd:schema xmlns:xsd="http://www.w3.org/2001/XMLSchema" xmlns:xs="http://www.w3.org/2001/XMLSchema" xmlns:p="http://schemas.microsoft.com/office/2006/metadata/properties" xmlns:ns2="d9be09d1-73ac-4abe-9f96-67b591cea837" xmlns:ns3="021b3a4c-6b31-432b-b48c-926cf6a6cafc" targetNamespace="http://schemas.microsoft.com/office/2006/metadata/properties" ma:root="true" ma:fieldsID="adb4565ae06059586479d90fe8045cbf" ns2:_="" ns3:_="">
    <xsd:import namespace="d9be09d1-73ac-4abe-9f96-67b591cea837"/>
    <xsd:import namespace="021b3a4c-6b31-432b-b48c-926cf6a6caf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be09d1-73ac-4abe-9f96-67b591cea83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Теги изображений" ma:readOnly="false" ma:fieldId="{5cf76f15-5ced-4ddc-b409-7134ff3c332f}" ma:taxonomyMulti="true" ma:sspId="93a75a97-6b7a-4e33-a29a-43bc143ceb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1b3a4c-6b31-432b-b48c-926cf6a6cafc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cb82a1f-df78-4be0-800d-bea7771eda54}" ma:internalName="TaxCatchAll" ma:showField="CatchAllData" ma:web="021b3a4c-6b31-432b-b48c-926cf6a6ca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436CA2C-F0D8-414A-981D-0128150897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39694C-7CD4-45DB-A22A-257D3E8BDBBC}">
  <ds:schemaRefs>
    <ds:schemaRef ds:uri="http://schemas.microsoft.com/office/2006/metadata/properties"/>
    <ds:schemaRef ds:uri="http://schemas.microsoft.com/office/infopath/2007/PartnerControls"/>
    <ds:schemaRef ds:uri="021b3a4c-6b31-432b-b48c-926cf6a6cafc"/>
    <ds:schemaRef ds:uri="d9be09d1-73ac-4abe-9f96-67b591cea837"/>
  </ds:schemaRefs>
</ds:datastoreItem>
</file>

<file path=customXml/itemProps3.xml><?xml version="1.0" encoding="utf-8"?>
<ds:datastoreItem xmlns:ds="http://schemas.openxmlformats.org/officeDocument/2006/customXml" ds:itemID="{30656AB1-2ABB-467F-8740-00B9BBC22E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be09d1-73ac-4abe-9f96-67b591cea837"/>
    <ds:schemaRef ds:uri="021b3a4c-6b31-432b-b48c-926cf6a6ca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600</Words>
  <Characters>3422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Аккредитация при ФКЦБ России</vt:lpstr>
    </vt:vector>
  </TitlesOfParts>
  <Company>xxx</Company>
  <LinksUpToDate>false</LinksUpToDate>
  <CharactersWithSpaces>4014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Аккредитация при ФКЦБ России</dc:title>
  <dc:subject/>
  <dc:creator>Administrator</dc:creator>
  <cp:keywords/>
  <dc:description/>
  <cp:lastModifiedBy>Анастасия</cp:lastModifiedBy>
  <cp:revision>4</cp:revision>
  <cp:lastPrinted>2018-09-05T09:09:00Z</cp:lastPrinted>
  <dcterms:created xsi:type="dcterms:W3CDTF">2026-05-13T12:48:00Z</dcterms:created>
  <dcterms:modified xsi:type="dcterms:W3CDTF">2026-05-13T13:01:00Z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0x010100503131EE4B0735448A5DF4DFD49CE001</vt:lpwstr>
  </property>
  <property fmtid="{D5CDD505-2E9C-101B-9397-08002B2CF9AE}" pid="3" name="MediaServiceImageTags">
    <vt:lpwstr/>
  </property>
</Properties>
</file>