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34B" w:rsidRPr="0028587B" w:rsidRDefault="002B0397" w:rsidP="002B0397">
      <w:pPr>
        <w:ind w:left="-840" w:right="-765" w:firstLine="698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0.1_graphic02"/>
      <w:bookmarkEnd w:id="0"/>
      <w:r w:rsidRPr="00C04B9E">
        <w:rPr>
          <w:rFonts w:ascii="Times New Roman" w:hAnsi="Times New Roman" w:cs="Times New Roman"/>
          <w:noProof/>
        </w:rPr>
        <w:drawing>
          <wp:inline distT="0" distB="0" distL="0" distR="0">
            <wp:extent cx="5934710" cy="603885"/>
            <wp:effectExtent l="0" t="0" r="8890" b="5715"/>
            <wp:docPr id="1" name="Рисунок 1" descr="C:\Users\PR\AppData\Local\Microsoft\Windows\INetCache\Content.Word\logotip_MFC_2024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\AppData\Local\Microsoft\Windows\INetCache\Content.Word\logotip_MFC_2024_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7BDE" w:rsidRPr="0028587B" w:rsidRDefault="001D661A" w:rsidP="0028587B">
      <w:pPr>
        <w:tabs>
          <w:tab w:val="left" w:pos="3828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04 июня</w:t>
      </w:r>
      <w:r w:rsidR="0081045E">
        <w:rPr>
          <w:rFonts w:ascii="Times New Roman" w:hAnsi="Times New Roman" w:cs="Times New Roman"/>
          <w:b/>
          <w:bCs/>
          <w:sz w:val="24"/>
          <w:szCs w:val="24"/>
        </w:rPr>
        <w:t xml:space="preserve"> 2026</w:t>
      </w:r>
      <w:r w:rsidR="00CC7BDE" w:rsidRPr="0028587B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  <w:r w:rsidR="00CC7BDE" w:rsidRPr="0028587B">
        <w:rPr>
          <w:rFonts w:ascii="Times New Roman" w:hAnsi="Times New Roman" w:cs="Times New Roman"/>
          <w:b/>
          <w:bCs/>
          <w:sz w:val="24"/>
          <w:szCs w:val="24"/>
        </w:rPr>
        <w:br/>
        <w:t xml:space="preserve">Консультационный </w:t>
      </w:r>
      <w:r w:rsidR="00651CA2" w:rsidRPr="0028587B">
        <w:rPr>
          <w:rFonts w:ascii="Times New Roman" w:hAnsi="Times New Roman" w:cs="Times New Roman"/>
          <w:b/>
          <w:bCs/>
          <w:sz w:val="24"/>
          <w:szCs w:val="24"/>
        </w:rPr>
        <w:t>онлайн-</w:t>
      </w:r>
      <w:r w:rsidR="00CC7BDE" w:rsidRPr="0028587B">
        <w:rPr>
          <w:rFonts w:ascii="Times New Roman" w:hAnsi="Times New Roman" w:cs="Times New Roman"/>
          <w:b/>
          <w:bCs/>
          <w:sz w:val="24"/>
          <w:szCs w:val="24"/>
        </w:rPr>
        <w:t xml:space="preserve">семинар </w:t>
      </w:r>
      <w:r w:rsidR="00CC7BDE" w:rsidRPr="0028587B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2E3ED8" w:rsidRPr="0028587B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E74848" w:rsidRPr="0028587B">
        <w:rPr>
          <w:rFonts w:ascii="Times New Roman" w:hAnsi="Times New Roman" w:cs="Times New Roman"/>
          <w:b/>
          <w:bCs/>
          <w:sz w:val="24"/>
          <w:szCs w:val="24"/>
        </w:rPr>
        <w:t xml:space="preserve">Конвенция ОЭСР «Об автоматическом обмене налоговой информацией» (GATCA - </w:t>
      </w:r>
      <w:proofErr w:type="spellStart"/>
      <w:r w:rsidR="00E74848" w:rsidRPr="0028587B">
        <w:rPr>
          <w:rFonts w:ascii="Times New Roman" w:hAnsi="Times New Roman" w:cs="Times New Roman"/>
          <w:b/>
          <w:bCs/>
          <w:sz w:val="24"/>
          <w:szCs w:val="24"/>
        </w:rPr>
        <w:t>AEoI</w:t>
      </w:r>
      <w:proofErr w:type="spellEnd"/>
      <w:r w:rsidR="00E74848" w:rsidRPr="0028587B">
        <w:rPr>
          <w:rFonts w:ascii="Times New Roman" w:hAnsi="Times New Roman" w:cs="Times New Roman"/>
          <w:b/>
          <w:bCs/>
          <w:sz w:val="24"/>
          <w:szCs w:val="24"/>
        </w:rPr>
        <w:t xml:space="preserve"> - CRS) – имплементация в Российской Федерации</w:t>
      </w:r>
      <w:r w:rsidR="002E3ED8" w:rsidRPr="0028587B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12099C" w:rsidRPr="0028587B" w:rsidRDefault="0012099C" w:rsidP="0028587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B434B" w:rsidRPr="0028587B" w:rsidRDefault="00AB434B" w:rsidP="0028587B">
      <w:pPr>
        <w:ind w:left="-567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8587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Институт МФЦ</w:t>
      </w:r>
      <w:r w:rsidRPr="0028587B">
        <w:rPr>
          <w:rFonts w:ascii="Times New Roman" w:hAnsi="Times New Roman" w:cs="Times New Roman"/>
          <w:sz w:val="24"/>
          <w:szCs w:val="24"/>
        </w:rPr>
        <w:t xml:space="preserve"> приглашает Вас принять участие в </w:t>
      </w:r>
      <w:r w:rsidRPr="0028587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консультационном семинаре </w:t>
      </w:r>
      <w:r w:rsidR="0014322E" w:rsidRPr="0028587B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</w:t>
      </w:r>
      <w:r w:rsidR="00E74848" w:rsidRPr="0028587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Конвенция ОЭСР «Об автоматическом обмене налоговой информацией» (GATCA - </w:t>
      </w:r>
      <w:proofErr w:type="spellStart"/>
      <w:r w:rsidR="00E74848" w:rsidRPr="0028587B">
        <w:rPr>
          <w:rFonts w:ascii="Times New Roman" w:hAnsi="Times New Roman" w:cs="Times New Roman"/>
          <w:b/>
          <w:bCs/>
          <w:i/>
          <w:iCs/>
          <w:sz w:val="24"/>
          <w:szCs w:val="24"/>
        </w:rPr>
        <w:t>AEoI</w:t>
      </w:r>
      <w:proofErr w:type="spellEnd"/>
      <w:r w:rsidR="00E74848" w:rsidRPr="0028587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- CRS) – имплементация в Российской Федерации</w:t>
      </w:r>
      <w:r w:rsidR="0014322E" w:rsidRPr="0028587B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  <w:r w:rsidR="00FB43D4" w:rsidRPr="0028587B">
        <w:rPr>
          <w:rFonts w:ascii="Times New Roman" w:hAnsi="Times New Roman" w:cs="Times New Roman"/>
          <w:bCs/>
          <w:i/>
          <w:iCs/>
          <w:sz w:val="24"/>
          <w:szCs w:val="24"/>
        </w:rPr>
        <w:t>,</w:t>
      </w:r>
      <w:r w:rsidR="003A10C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FB43D4" w:rsidRPr="0028587B">
        <w:rPr>
          <w:rFonts w:ascii="Times New Roman" w:hAnsi="Times New Roman" w:cs="Times New Roman"/>
          <w:bCs/>
          <w:i/>
          <w:iCs/>
          <w:sz w:val="24"/>
          <w:szCs w:val="24"/>
        </w:rPr>
        <w:t>который</w:t>
      </w:r>
      <w:r w:rsidRPr="0028587B">
        <w:rPr>
          <w:rFonts w:ascii="Times New Roman" w:hAnsi="Times New Roman" w:cs="Times New Roman"/>
          <w:sz w:val="24"/>
          <w:szCs w:val="24"/>
        </w:rPr>
        <w:t xml:space="preserve"> состоится в Москве </w:t>
      </w:r>
      <w:r w:rsidR="001D661A">
        <w:rPr>
          <w:rFonts w:ascii="Times New Roman" w:hAnsi="Times New Roman" w:cs="Times New Roman"/>
          <w:b/>
          <w:bCs/>
          <w:sz w:val="24"/>
          <w:szCs w:val="24"/>
        </w:rPr>
        <w:t>04 июня</w:t>
      </w:r>
      <w:r w:rsidR="003A10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12BCE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81045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642D5A" w:rsidRPr="0028587B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:rsidR="00BF3F1E" w:rsidRPr="0028587B" w:rsidRDefault="00BF3F1E" w:rsidP="0028587B">
      <w:pPr>
        <w:ind w:left="-839" w:right="-425"/>
        <w:rPr>
          <w:rFonts w:ascii="Times New Roman" w:hAnsi="Times New Roman" w:cs="Times New Roman"/>
          <w:b/>
          <w:bCs/>
          <w:sz w:val="24"/>
          <w:szCs w:val="24"/>
        </w:rPr>
      </w:pPr>
    </w:p>
    <w:p w:rsidR="0014322E" w:rsidRPr="0028587B" w:rsidRDefault="00AB434B" w:rsidP="0028587B">
      <w:pPr>
        <w:ind w:left="-839" w:right="-42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587B">
        <w:rPr>
          <w:rFonts w:ascii="Times New Roman" w:hAnsi="Times New Roman" w:cs="Times New Roman"/>
          <w:b/>
          <w:bCs/>
          <w:sz w:val="24"/>
          <w:szCs w:val="24"/>
        </w:rPr>
        <w:t>ОСНОВНЫЕ ВОПРОСЫ СЕМИНАРА:</w:t>
      </w:r>
    </w:p>
    <w:p w:rsidR="0028587B" w:rsidRPr="0028587B" w:rsidRDefault="0028587B" w:rsidP="0028587B">
      <w:pPr>
        <w:numPr>
          <w:ilvl w:val="0"/>
          <w:numId w:val="27"/>
        </w:numPr>
        <w:ind w:left="-142" w:hanging="425"/>
        <w:rPr>
          <w:rFonts w:ascii="Times New Roman" w:hAnsi="Times New Roman" w:cs="Times New Roman"/>
          <w:sz w:val="24"/>
          <w:szCs w:val="24"/>
        </w:rPr>
      </w:pPr>
      <w:r w:rsidRPr="0028587B">
        <w:rPr>
          <w:rFonts w:ascii="Times New Roman" w:hAnsi="Times New Roman" w:cs="Times New Roman"/>
          <w:sz w:val="24"/>
          <w:szCs w:val="24"/>
        </w:rPr>
        <w:t>Основные требования Стандарта ОЭСР по автоматическому обмену информацией между государствами финансовой информацией для налоговых целей. (</w:t>
      </w:r>
      <w:r w:rsidRPr="0028587B">
        <w:rPr>
          <w:rFonts w:ascii="Times New Roman" w:hAnsi="Times New Roman" w:cs="Times New Roman"/>
          <w:sz w:val="24"/>
          <w:szCs w:val="24"/>
          <w:lang w:val="en-US"/>
        </w:rPr>
        <w:t>CRS</w:t>
      </w:r>
      <w:r w:rsidRPr="0028587B">
        <w:rPr>
          <w:rFonts w:ascii="Times New Roman" w:hAnsi="Times New Roman" w:cs="Times New Roman"/>
          <w:sz w:val="24"/>
          <w:szCs w:val="24"/>
        </w:rPr>
        <w:t xml:space="preserve"> – </w:t>
      </w:r>
      <w:r w:rsidRPr="0028587B">
        <w:rPr>
          <w:rFonts w:ascii="Times New Roman" w:hAnsi="Times New Roman" w:cs="Times New Roman"/>
          <w:sz w:val="24"/>
          <w:szCs w:val="24"/>
          <w:lang w:val="en-US"/>
        </w:rPr>
        <w:t>Common</w:t>
      </w:r>
      <w:r w:rsidR="003A10CA">
        <w:rPr>
          <w:rFonts w:ascii="Times New Roman" w:hAnsi="Times New Roman" w:cs="Times New Roman"/>
          <w:sz w:val="24"/>
          <w:szCs w:val="24"/>
        </w:rPr>
        <w:t xml:space="preserve"> </w:t>
      </w:r>
      <w:r w:rsidRPr="0028587B">
        <w:rPr>
          <w:rFonts w:ascii="Times New Roman" w:hAnsi="Times New Roman" w:cs="Times New Roman"/>
          <w:sz w:val="24"/>
          <w:szCs w:val="24"/>
          <w:lang w:val="en-US"/>
        </w:rPr>
        <w:t>Reporting</w:t>
      </w:r>
      <w:r w:rsidR="003A10CA">
        <w:rPr>
          <w:rFonts w:ascii="Times New Roman" w:hAnsi="Times New Roman" w:cs="Times New Roman"/>
          <w:sz w:val="24"/>
          <w:szCs w:val="24"/>
        </w:rPr>
        <w:t xml:space="preserve"> </w:t>
      </w:r>
      <w:r w:rsidRPr="0028587B">
        <w:rPr>
          <w:rFonts w:ascii="Times New Roman" w:hAnsi="Times New Roman" w:cs="Times New Roman"/>
          <w:sz w:val="24"/>
          <w:szCs w:val="24"/>
          <w:lang w:val="en-US"/>
        </w:rPr>
        <w:t>Standard</w:t>
      </w:r>
      <w:r w:rsidRPr="0028587B">
        <w:rPr>
          <w:rFonts w:ascii="Times New Roman" w:hAnsi="Times New Roman" w:cs="Times New Roman"/>
          <w:sz w:val="24"/>
          <w:szCs w:val="24"/>
        </w:rPr>
        <w:t xml:space="preserve"> или </w:t>
      </w:r>
      <w:proofErr w:type="spellStart"/>
      <w:r w:rsidRPr="0028587B">
        <w:rPr>
          <w:rFonts w:ascii="Times New Roman" w:hAnsi="Times New Roman" w:cs="Times New Roman"/>
          <w:sz w:val="24"/>
          <w:szCs w:val="24"/>
        </w:rPr>
        <w:t>Global</w:t>
      </w:r>
      <w:proofErr w:type="spellEnd"/>
      <w:r w:rsidR="003A10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587B">
        <w:rPr>
          <w:rFonts w:ascii="Times New Roman" w:hAnsi="Times New Roman" w:cs="Times New Roman"/>
          <w:sz w:val="24"/>
          <w:szCs w:val="24"/>
        </w:rPr>
        <w:t>Version</w:t>
      </w:r>
      <w:proofErr w:type="spellEnd"/>
      <w:r w:rsidR="003A10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587B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28587B">
        <w:rPr>
          <w:rFonts w:ascii="Times New Roman" w:hAnsi="Times New Roman" w:cs="Times New Roman"/>
          <w:sz w:val="24"/>
          <w:szCs w:val="24"/>
        </w:rPr>
        <w:t xml:space="preserve"> FATCA):</w:t>
      </w:r>
    </w:p>
    <w:p w:rsidR="0028587B" w:rsidRPr="0028587B" w:rsidRDefault="0028587B" w:rsidP="0028587B">
      <w:pPr>
        <w:numPr>
          <w:ilvl w:val="1"/>
          <w:numId w:val="46"/>
        </w:numPr>
        <w:ind w:left="284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28587B">
        <w:rPr>
          <w:rFonts w:ascii="Times New Roman" w:hAnsi="Times New Roman" w:cs="Times New Roman"/>
          <w:sz w:val="24"/>
          <w:szCs w:val="24"/>
        </w:rPr>
        <w:t>оставные элементы и требования Стандарта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8587B" w:rsidRPr="0028587B" w:rsidRDefault="0028587B" w:rsidP="0028587B">
      <w:pPr>
        <w:numPr>
          <w:ilvl w:val="1"/>
          <w:numId w:val="46"/>
        </w:numPr>
        <w:ind w:left="284" w:hanging="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28587B">
        <w:rPr>
          <w:rFonts w:ascii="Times New Roman" w:hAnsi="Times New Roman" w:cs="Times New Roman"/>
          <w:sz w:val="24"/>
          <w:szCs w:val="24"/>
        </w:rPr>
        <w:t>ребования по отчетности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28587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NEW</w:t>
      </w:r>
    </w:p>
    <w:p w:rsidR="0028587B" w:rsidRPr="0028587B" w:rsidRDefault="0028587B" w:rsidP="0028587B">
      <w:pPr>
        <w:numPr>
          <w:ilvl w:val="1"/>
          <w:numId w:val="46"/>
        </w:numPr>
        <w:ind w:left="284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28587B">
        <w:rPr>
          <w:rFonts w:ascii="Times New Roman" w:hAnsi="Times New Roman" w:cs="Times New Roman"/>
          <w:sz w:val="24"/>
          <w:szCs w:val="24"/>
        </w:rPr>
        <w:t>роцедур должной осмотрительности «Новые» и «Старые» клиенты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28587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NEW</w:t>
      </w:r>
    </w:p>
    <w:p w:rsidR="0028587B" w:rsidRPr="0028587B" w:rsidRDefault="0028587B" w:rsidP="0028587B">
      <w:pPr>
        <w:numPr>
          <w:ilvl w:val="1"/>
          <w:numId w:val="46"/>
        </w:numPr>
        <w:ind w:left="284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28587B">
        <w:rPr>
          <w:rFonts w:ascii="Times New Roman" w:hAnsi="Times New Roman" w:cs="Times New Roman"/>
          <w:sz w:val="24"/>
          <w:szCs w:val="24"/>
        </w:rPr>
        <w:t xml:space="preserve">ходства и различия </w:t>
      </w:r>
      <w:r w:rsidRPr="0028587B">
        <w:rPr>
          <w:rFonts w:ascii="Times New Roman" w:hAnsi="Times New Roman" w:cs="Times New Roman"/>
          <w:sz w:val="24"/>
          <w:szCs w:val="24"/>
          <w:lang w:val="en-US"/>
        </w:rPr>
        <w:t>CRS</w:t>
      </w:r>
      <w:r w:rsidRPr="0028587B">
        <w:rPr>
          <w:rFonts w:ascii="Times New Roman" w:hAnsi="Times New Roman" w:cs="Times New Roman"/>
          <w:sz w:val="24"/>
          <w:szCs w:val="24"/>
        </w:rPr>
        <w:t xml:space="preserve"> и </w:t>
      </w:r>
      <w:r w:rsidRPr="0028587B">
        <w:rPr>
          <w:rFonts w:ascii="Times New Roman" w:hAnsi="Times New Roman" w:cs="Times New Roman"/>
          <w:sz w:val="24"/>
          <w:szCs w:val="24"/>
          <w:lang w:val="en-US"/>
        </w:rPr>
        <w:t>FATCA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8587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NEW</w:t>
      </w:r>
    </w:p>
    <w:p w:rsidR="0028587B" w:rsidRPr="0028587B" w:rsidRDefault="0028587B" w:rsidP="0028587B">
      <w:pPr>
        <w:numPr>
          <w:ilvl w:val="0"/>
          <w:numId w:val="27"/>
        </w:numPr>
        <w:ind w:left="-142" w:hanging="425"/>
        <w:rPr>
          <w:rFonts w:ascii="Times New Roman" w:hAnsi="Times New Roman" w:cs="Times New Roman"/>
          <w:sz w:val="24"/>
          <w:szCs w:val="24"/>
        </w:rPr>
      </w:pPr>
      <w:r w:rsidRPr="0028587B">
        <w:rPr>
          <w:rFonts w:ascii="Times New Roman" w:hAnsi="Times New Roman" w:cs="Times New Roman"/>
          <w:sz w:val="24"/>
          <w:szCs w:val="24"/>
        </w:rPr>
        <w:t>Федеральный закон от 27.11.2017 № 340-ФЗ «О внесении изменений в часть первую Налогового кодекса Российской Федерации в связи с реализацией международного автоматического обмена информацией и документацией по международ</w:t>
      </w:r>
      <w:r w:rsidRPr="0028587B">
        <w:rPr>
          <w:rFonts w:ascii="Times New Roman" w:hAnsi="Times New Roman" w:cs="Times New Roman"/>
          <w:color w:val="000000" w:themeColor="text1"/>
          <w:sz w:val="24"/>
          <w:szCs w:val="24"/>
        </w:rPr>
        <w:t>ным группам компаний». Федеральный закон от 29.11.2021 № 380-ФЗ «О внесении изменений в часть первую Налогового кодекса Российской Федерации».</w:t>
      </w:r>
    </w:p>
    <w:p w:rsidR="0028587B" w:rsidRPr="0028587B" w:rsidRDefault="0028587B" w:rsidP="0028587B">
      <w:pPr>
        <w:numPr>
          <w:ilvl w:val="0"/>
          <w:numId w:val="27"/>
        </w:numPr>
        <w:ind w:left="-142" w:hanging="425"/>
        <w:rPr>
          <w:rFonts w:ascii="Times New Roman" w:hAnsi="Times New Roman" w:cs="Times New Roman"/>
          <w:sz w:val="24"/>
          <w:szCs w:val="24"/>
        </w:rPr>
      </w:pPr>
      <w:r w:rsidRPr="0028587B">
        <w:rPr>
          <w:rFonts w:ascii="Times New Roman" w:hAnsi="Times New Roman" w:cs="Times New Roman"/>
          <w:sz w:val="24"/>
          <w:szCs w:val="24"/>
        </w:rPr>
        <w:t xml:space="preserve">Ответ ОЭСР на часто задаваемые вопросы по применению </w:t>
      </w:r>
      <w:r w:rsidRPr="0028587B">
        <w:rPr>
          <w:rFonts w:ascii="Times New Roman" w:hAnsi="Times New Roman" w:cs="Times New Roman"/>
          <w:sz w:val="24"/>
          <w:szCs w:val="24"/>
          <w:lang w:val="en-US"/>
        </w:rPr>
        <w:t>CRS</w:t>
      </w:r>
      <w:r w:rsidRPr="0028587B">
        <w:rPr>
          <w:rFonts w:ascii="Times New Roman" w:hAnsi="Times New Roman" w:cs="Times New Roman"/>
          <w:sz w:val="24"/>
          <w:szCs w:val="24"/>
        </w:rPr>
        <w:t xml:space="preserve"> (</w:t>
      </w:r>
      <w:r w:rsidRPr="0028587B">
        <w:rPr>
          <w:rFonts w:ascii="Times New Roman" w:hAnsi="Times New Roman" w:cs="Times New Roman"/>
          <w:sz w:val="24"/>
          <w:szCs w:val="24"/>
          <w:lang w:val="en-US"/>
        </w:rPr>
        <w:t>FAQCRS</w:t>
      </w:r>
      <w:r w:rsidRPr="0028587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8587B" w:rsidRPr="0028587B" w:rsidRDefault="0028587B" w:rsidP="0028587B">
      <w:pPr>
        <w:numPr>
          <w:ilvl w:val="0"/>
          <w:numId w:val="27"/>
        </w:numPr>
        <w:ind w:left="-142" w:hanging="425"/>
        <w:rPr>
          <w:rFonts w:ascii="Times New Roman" w:hAnsi="Times New Roman" w:cs="Times New Roman"/>
          <w:sz w:val="24"/>
          <w:szCs w:val="24"/>
        </w:rPr>
      </w:pPr>
      <w:r w:rsidRPr="0028587B">
        <w:rPr>
          <w:rFonts w:ascii="Times New Roman" w:hAnsi="Times New Roman" w:cs="Times New Roman"/>
          <w:sz w:val="24"/>
          <w:szCs w:val="24"/>
        </w:rPr>
        <w:t xml:space="preserve">Правила налогового </w:t>
      </w:r>
      <w:proofErr w:type="spellStart"/>
      <w:r w:rsidRPr="0028587B">
        <w:rPr>
          <w:rFonts w:ascii="Times New Roman" w:hAnsi="Times New Roman" w:cs="Times New Roman"/>
          <w:sz w:val="24"/>
          <w:szCs w:val="24"/>
        </w:rPr>
        <w:t>резиденства</w:t>
      </w:r>
      <w:proofErr w:type="spellEnd"/>
      <w:r w:rsidRPr="0028587B">
        <w:rPr>
          <w:rFonts w:ascii="Times New Roman" w:hAnsi="Times New Roman" w:cs="Times New Roman"/>
          <w:sz w:val="24"/>
          <w:szCs w:val="24"/>
        </w:rPr>
        <w:t xml:space="preserve"> стран, присоединившихся к </w:t>
      </w:r>
      <w:r w:rsidRPr="0028587B">
        <w:rPr>
          <w:rFonts w:ascii="Times New Roman" w:hAnsi="Times New Roman" w:cs="Times New Roman"/>
          <w:sz w:val="24"/>
          <w:szCs w:val="24"/>
          <w:lang w:val="en-US"/>
        </w:rPr>
        <w:t>CRS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8587B" w:rsidRPr="0028587B" w:rsidRDefault="0028587B" w:rsidP="0028587B">
      <w:pPr>
        <w:numPr>
          <w:ilvl w:val="0"/>
          <w:numId w:val="27"/>
        </w:numPr>
        <w:ind w:left="-142" w:hanging="425"/>
        <w:rPr>
          <w:rFonts w:ascii="Times New Roman" w:hAnsi="Times New Roman" w:cs="Times New Roman"/>
          <w:sz w:val="24"/>
          <w:szCs w:val="24"/>
        </w:rPr>
      </w:pPr>
      <w:r w:rsidRPr="0028587B">
        <w:rPr>
          <w:rFonts w:ascii="Times New Roman" w:hAnsi="Times New Roman" w:cs="Times New Roman"/>
          <w:sz w:val="24"/>
          <w:szCs w:val="24"/>
        </w:rPr>
        <w:t>Разъяснения Минфина РФ о статусе налогового резидента в Российской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8587B" w:rsidRPr="0028587B" w:rsidRDefault="0028587B" w:rsidP="0028587B">
      <w:pPr>
        <w:numPr>
          <w:ilvl w:val="0"/>
          <w:numId w:val="27"/>
        </w:numPr>
        <w:ind w:left="-142" w:hanging="425"/>
        <w:rPr>
          <w:rFonts w:ascii="Times New Roman" w:hAnsi="Times New Roman" w:cs="Times New Roman"/>
          <w:sz w:val="24"/>
          <w:szCs w:val="24"/>
        </w:rPr>
      </w:pPr>
      <w:r w:rsidRPr="0028587B">
        <w:rPr>
          <w:rFonts w:ascii="Times New Roman" w:hAnsi="Times New Roman" w:cs="Times New Roman"/>
          <w:sz w:val="24"/>
          <w:szCs w:val="24"/>
        </w:rPr>
        <w:t xml:space="preserve">Формы </w:t>
      </w:r>
      <w:proofErr w:type="spellStart"/>
      <w:r w:rsidRPr="0028587B">
        <w:rPr>
          <w:rFonts w:ascii="Times New Roman" w:hAnsi="Times New Roman" w:cs="Times New Roman"/>
          <w:sz w:val="24"/>
          <w:szCs w:val="24"/>
        </w:rPr>
        <w:t>самосертификации</w:t>
      </w:r>
      <w:proofErr w:type="spellEnd"/>
      <w:r w:rsidRPr="0028587B">
        <w:rPr>
          <w:rFonts w:ascii="Times New Roman" w:hAnsi="Times New Roman" w:cs="Times New Roman"/>
          <w:sz w:val="24"/>
          <w:szCs w:val="24"/>
        </w:rPr>
        <w:t xml:space="preserve"> клиентов физических и юридических лиц, а также контролирующих лиц пассивных нефинансовых компаний по стандарту </w:t>
      </w:r>
      <w:r w:rsidRPr="0028587B">
        <w:rPr>
          <w:rFonts w:ascii="Times New Roman" w:hAnsi="Times New Roman" w:cs="Times New Roman"/>
          <w:sz w:val="24"/>
          <w:szCs w:val="24"/>
          <w:lang w:val="en-US"/>
        </w:rPr>
        <w:t>CRS</w:t>
      </w:r>
      <w:r w:rsidRPr="0028587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8587B" w:rsidRPr="0028587B" w:rsidRDefault="0028587B" w:rsidP="0028587B">
      <w:pPr>
        <w:numPr>
          <w:ilvl w:val="0"/>
          <w:numId w:val="27"/>
        </w:numPr>
        <w:ind w:left="-142" w:hanging="425"/>
        <w:rPr>
          <w:rFonts w:ascii="Times New Roman" w:hAnsi="Times New Roman" w:cs="Times New Roman"/>
          <w:sz w:val="24"/>
          <w:szCs w:val="24"/>
        </w:rPr>
      </w:pPr>
      <w:r w:rsidRPr="0028587B">
        <w:rPr>
          <w:rFonts w:ascii="Times New Roman" w:hAnsi="Times New Roman" w:cs="Times New Roman"/>
          <w:sz w:val="24"/>
          <w:szCs w:val="24"/>
        </w:rPr>
        <w:t>Правила и структура налоговых номеров (</w:t>
      </w:r>
      <w:r w:rsidRPr="0028587B">
        <w:rPr>
          <w:rFonts w:ascii="Times New Roman" w:hAnsi="Times New Roman" w:cs="Times New Roman"/>
          <w:sz w:val="24"/>
          <w:szCs w:val="24"/>
          <w:lang w:val="en-US"/>
        </w:rPr>
        <w:t>TIN</w:t>
      </w:r>
      <w:r w:rsidRPr="0028587B">
        <w:rPr>
          <w:rFonts w:ascii="Times New Roman" w:hAnsi="Times New Roman" w:cs="Times New Roman"/>
          <w:sz w:val="24"/>
          <w:szCs w:val="24"/>
        </w:rPr>
        <w:t xml:space="preserve">), стран, присоединившихся к Конвенции </w:t>
      </w:r>
      <w:r w:rsidRPr="0028587B">
        <w:rPr>
          <w:rFonts w:ascii="Times New Roman" w:hAnsi="Times New Roman" w:cs="Times New Roman"/>
          <w:sz w:val="24"/>
          <w:szCs w:val="24"/>
          <w:lang w:val="en-US"/>
        </w:rPr>
        <w:t>CRS</w:t>
      </w:r>
      <w:r w:rsidRPr="0028587B">
        <w:rPr>
          <w:rFonts w:ascii="Times New Roman" w:hAnsi="Times New Roman" w:cs="Times New Roman"/>
          <w:sz w:val="24"/>
          <w:szCs w:val="24"/>
        </w:rPr>
        <w:t>.</w:t>
      </w:r>
    </w:p>
    <w:p w:rsidR="0028587B" w:rsidRPr="00734841" w:rsidRDefault="0028587B" w:rsidP="0028587B">
      <w:pPr>
        <w:numPr>
          <w:ilvl w:val="0"/>
          <w:numId w:val="27"/>
        </w:numPr>
        <w:ind w:left="-142" w:hanging="425"/>
        <w:rPr>
          <w:rFonts w:ascii="Times New Roman" w:hAnsi="Times New Roman" w:cs="Times New Roman"/>
          <w:sz w:val="24"/>
          <w:szCs w:val="24"/>
        </w:rPr>
      </w:pPr>
      <w:r w:rsidRPr="00734841">
        <w:rPr>
          <w:rFonts w:ascii="Times New Roman" w:hAnsi="Times New Roman" w:cs="Times New Roman"/>
          <w:sz w:val="24"/>
          <w:szCs w:val="24"/>
        </w:rPr>
        <w:t>ФНС - форматы обмена информацией, протокол информационного взаимодействия</w:t>
      </w:r>
    </w:p>
    <w:p w:rsidR="0028587B" w:rsidRPr="00734841" w:rsidRDefault="0028587B" w:rsidP="0028587B">
      <w:pPr>
        <w:numPr>
          <w:ilvl w:val="0"/>
          <w:numId w:val="27"/>
        </w:numPr>
        <w:ind w:left="-142" w:hanging="425"/>
        <w:rPr>
          <w:rFonts w:ascii="Times New Roman" w:hAnsi="Times New Roman" w:cs="Times New Roman"/>
          <w:sz w:val="24"/>
          <w:szCs w:val="24"/>
        </w:rPr>
      </w:pPr>
      <w:r w:rsidRPr="00734841">
        <w:rPr>
          <w:rFonts w:ascii="Times New Roman" w:hAnsi="Times New Roman" w:cs="Times New Roman"/>
          <w:sz w:val="24"/>
          <w:szCs w:val="24"/>
        </w:rPr>
        <w:t>Постановление Правительства № 693 от 16.06.2018 "Об автоматическом обмене налоговой информацией с компетентными органами иностранных государств (территорий), определяющее:</w:t>
      </w:r>
    </w:p>
    <w:p w:rsidR="0028587B" w:rsidRPr="0028587B" w:rsidRDefault="0028587B" w:rsidP="0028587B">
      <w:pPr>
        <w:numPr>
          <w:ilvl w:val="1"/>
          <w:numId w:val="46"/>
        </w:numPr>
        <w:ind w:left="284" w:hanging="426"/>
        <w:rPr>
          <w:rFonts w:ascii="Times New Roman" w:hAnsi="Times New Roman" w:cs="Times New Roman"/>
          <w:sz w:val="24"/>
          <w:szCs w:val="24"/>
        </w:rPr>
      </w:pPr>
      <w:r w:rsidRPr="0028587B">
        <w:rPr>
          <w:rFonts w:ascii="Times New Roman" w:hAnsi="Times New Roman" w:cs="Times New Roman"/>
          <w:sz w:val="24"/>
          <w:szCs w:val="24"/>
        </w:rPr>
        <w:t>порядок запроса информации о налоговых резидентах иностранного государств;</w:t>
      </w:r>
    </w:p>
    <w:p w:rsidR="0028587B" w:rsidRPr="0028587B" w:rsidRDefault="0028587B" w:rsidP="0028587B">
      <w:pPr>
        <w:numPr>
          <w:ilvl w:val="1"/>
          <w:numId w:val="46"/>
        </w:numPr>
        <w:ind w:left="284" w:hanging="426"/>
        <w:rPr>
          <w:rFonts w:ascii="Times New Roman" w:hAnsi="Times New Roman" w:cs="Times New Roman"/>
          <w:sz w:val="24"/>
          <w:szCs w:val="24"/>
        </w:rPr>
      </w:pPr>
      <w:r w:rsidRPr="0028587B">
        <w:rPr>
          <w:rFonts w:ascii="Times New Roman" w:hAnsi="Times New Roman" w:cs="Times New Roman"/>
          <w:sz w:val="24"/>
          <w:szCs w:val="24"/>
        </w:rPr>
        <w:t>состав информации об указанных лицах, порядок и сроки представления информации в ФНС.</w:t>
      </w:r>
    </w:p>
    <w:p w:rsidR="0028587B" w:rsidRPr="0028587B" w:rsidRDefault="0028587B" w:rsidP="0028587B">
      <w:pPr>
        <w:numPr>
          <w:ilvl w:val="0"/>
          <w:numId w:val="27"/>
        </w:numPr>
        <w:ind w:left="-142" w:hanging="425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87B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Информационное письмо Банка России от 31.08.2018 о сроках выполнения обязанности ОФР по раскрытию информации ФНС об иностранных налогоплательщиках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8587B" w:rsidRPr="0028587B" w:rsidRDefault="0028587B" w:rsidP="0028587B">
      <w:pPr>
        <w:numPr>
          <w:ilvl w:val="0"/>
          <w:numId w:val="27"/>
        </w:numPr>
        <w:ind w:left="-142" w:hanging="425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87B">
        <w:rPr>
          <w:rFonts w:ascii="Times New Roman" w:hAnsi="Times New Roman" w:cs="Times New Roman"/>
          <w:color w:val="000000" w:themeColor="text1"/>
          <w:sz w:val="24"/>
          <w:szCs w:val="24"/>
        </w:rPr>
        <w:t>Приказ ФНС России от 03.11.2020 № ЕД-7-17/788@ “Об утверждении Перечня государств (территорий), с которыми осуществляется автоматический обмен финансовой информацией”.</w:t>
      </w:r>
      <w:r w:rsidR="0073484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NEW</w:t>
      </w:r>
    </w:p>
    <w:p w:rsidR="0028587B" w:rsidRPr="0028587B" w:rsidRDefault="0028587B" w:rsidP="0028587B">
      <w:pPr>
        <w:numPr>
          <w:ilvl w:val="0"/>
          <w:numId w:val="27"/>
        </w:numPr>
        <w:ind w:left="-142" w:hanging="425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8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Ответ Юридического департамента Банка России о порядке расторжения договора банковского счета по основаниям законов 173-ФЗ и 340-ФЗ и о возможности использования </w:t>
      </w:r>
      <w:proofErr w:type="spellStart"/>
      <w:r w:rsidRPr="0028587B">
        <w:rPr>
          <w:rFonts w:ascii="Times New Roman" w:hAnsi="Times New Roman" w:cs="Times New Roman"/>
          <w:color w:val="000000" w:themeColor="text1"/>
          <w:sz w:val="24"/>
          <w:szCs w:val="24"/>
        </w:rPr>
        <w:t>спецсчета</w:t>
      </w:r>
      <w:proofErr w:type="spellEnd"/>
      <w:r w:rsidRPr="002858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ЦБ.</w:t>
      </w:r>
    </w:p>
    <w:p w:rsidR="0028587B" w:rsidRPr="0028587B" w:rsidRDefault="0028587B" w:rsidP="0028587B">
      <w:pPr>
        <w:numPr>
          <w:ilvl w:val="0"/>
          <w:numId w:val="27"/>
        </w:numPr>
        <w:ind w:left="-142" w:hanging="425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87B">
        <w:rPr>
          <w:rFonts w:ascii="Times New Roman" w:hAnsi="Times New Roman" w:cs="Times New Roman"/>
          <w:color w:val="000000" w:themeColor="text1"/>
          <w:sz w:val="24"/>
          <w:szCs w:val="24"/>
        </w:rPr>
        <w:t>Обновлен формат отчетности об иностранных клиентах по формату ОЭСР.</w:t>
      </w:r>
    </w:p>
    <w:p w:rsidR="0028587B" w:rsidRPr="0028587B" w:rsidRDefault="0028587B" w:rsidP="0028587B">
      <w:pPr>
        <w:numPr>
          <w:ilvl w:val="0"/>
          <w:numId w:val="27"/>
        </w:numPr>
        <w:ind w:left="-142" w:hanging="425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87B">
        <w:rPr>
          <w:rFonts w:ascii="Times New Roman" w:hAnsi="Times New Roman" w:cs="Times New Roman"/>
          <w:color w:val="000000" w:themeColor="text1"/>
          <w:sz w:val="24"/>
          <w:szCs w:val="24"/>
        </w:rPr>
        <w:t>Наиболее частые ошибки и проблемы, с которыми столкнулись организации финансового рынка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28587B" w:rsidRPr="0028587B" w:rsidRDefault="0028587B" w:rsidP="0028587B">
      <w:pPr>
        <w:numPr>
          <w:ilvl w:val="1"/>
          <w:numId w:val="46"/>
        </w:numPr>
        <w:ind w:left="284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28587B">
        <w:rPr>
          <w:rFonts w:ascii="Times New Roman" w:hAnsi="Times New Roman" w:cs="Times New Roman"/>
          <w:sz w:val="24"/>
          <w:szCs w:val="24"/>
        </w:rPr>
        <w:t>еречень организаций, которые не относятся к категории организации финансового рынка;</w:t>
      </w:r>
    </w:p>
    <w:p w:rsidR="0028587B" w:rsidRPr="0028587B" w:rsidRDefault="0028587B" w:rsidP="0028587B">
      <w:pPr>
        <w:numPr>
          <w:ilvl w:val="1"/>
          <w:numId w:val="46"/>
        </w:numPr>
        <w:ind w:left="284" w:hanging="426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</w:t>
      </w:r>
      <w:r w:rsidRPr="0028587B">
        <w:rPr>
          <w:rFonts w:ascii="Times New Roman" w:hAnsi="Times New Roman" w:cs="Times New Roman"/>
          <w:sz w:val="24"/>
          <w:szCs w:val="24"/>
        </w:rPr>
        <w:t>еотчитавшиеся</w:t>
      </w:r>
      <w:proofErr w:type="spellEnd"/>
      <w:r w:rsidRPr="0028587B">
        <w:rPr>
          <w:rFonts w:ascii="Times New Roman" w:hAnsi="Times New Roman" w:cs="Times New Roman"/>
          <w:sz w:val="24"/>
          <w:szCs w:val="24"/>
        </w:rPr>
        <w:t xml:space="preserve"> организации финансового рынка.</w:t>
      </w:r>
    </w:p>
    <w:p w:rsidR="0028587B" w:rsidRPr="0028587B" w:rsidRDefault="0028587B" w:rsidP="0028587B">
      <w:pPr>
        <w:numPr>
          <w:ilvl w:val="0"/>
          <w:numId w:val="27"/>
        </w:numPr>
        <w:ind w:left="-142" w:hanging="425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87B">
        <w:rPr>
          <w:rFonts w:ascii="Times New Roman" w:hAnsi="Times New Roman" w:cs="Times New Roman"/>
          <w:color w:val="000000" w:themeColor="text1"/>
          <w:sz w:val="24"/>
          <w:szCs w:val="24"/>
        </w:rPr>
        <w:t>Контроль за соблюдением требований главы 20.1 НК РФ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8587B" w:rsidRPr="0028587B" w:rsidRDefault="0028587B" w:rsidP="0028587B">
      <w:pPr>
        <w:numPr>
          <w:ilvl w:val="0"/>
          <w:numId w:val="27"/>
        </w:numPr>
        <w:ind w:left="-142" w:hanging="425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87B">
        <w:rPr>
          <w:rFonts w:ascii="Times New Roman" w:hAnsi="Times New Roman" w:cs="Times New Roman"/>
          <w:color w:val="000000" w:themeColor="text1"/>
          <w:sz w:val="24"/>
          <w:szCs w:val="24"/>
        </w:rPr>
        <w:t>Перспективы дальнейшей работы:</w:t>
      </w:r>
    </w:p>
    <w:p w:rsidR="0028587B" w:rsidRPr="0028587B" w:rsidRDefault="0028587B" w:rsidP="0028587B">
      <w:pPr>
        <w:numPr>
          <w:ilvl w:val="1"/>
          <w:numId w:val="46"/>
        </w:numPr>
        <w:ind w:left="284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28587B">
        <w:rPr>
          <w:rFonts w:ascii="Times New Roman" w:hAnsi="Times New Roman" w:cs="Times New Roman"/>
          <w:sz w:val="24"/>
          <w:szCs w:val="24"/>
        </w:rPr>
        <w:t>спользование Единой системы идентификации и аутентификации (ЕСИА) для целей главы 20.1 НК РФ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8587B" w:rsidRDefault="0028587B" w:rsidP="0028587B">
      <w:pPr>
        <w:numPr>
          <w:ilvl w:val="1"/>
          <w:numId w:val="46"/>
        </w:numPr>
        <w:ind w:left="284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28587B">
        <w:rPr>
          <w:rFonts w:ascii="Times New Roman" w:hAnsi="Times New Roman" w:cs="Times New Roman"/>
          <w:sz w:val="24"/>
          <w:szCs w:val="24"/>
        </w:rPr>
        <w:t>озможные изменения в формат отчетности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34841" w:rsidRPr="00734841" w:rsidRDefault="00734841" w:rsidP="00734841">
      <w:pPr>
        <w:numPr>
          <w:ilvl w:val="1"/>
          <w:numId w:val="46"/>
        </w:numPr>
        <w:ind w:left="284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</w:t>
      </w:r>
      <w:r w:rsidRPr="00734841">
        <w:rPr>
          <w:rFonts w:ascii="Times New Roman" w:hAnsi="Times New Roman" w:cs="Times New Roman"/>
          <w:sz w:val="24"/>
          <w:szCs w:val="24"/>
        </w:rPr>
        <w:t>асширение взаимодействия между ФНС России и организациями финансового рынка:</w:t>
      </w:r>
    </w:p>
    <w:p w:rsidR="00734841" w:rsidRPr="00734841" w:rsidRDefault="00734841" w:rsidP="00734841">
      <w:pPr>
        <w:pStyle w:val="af"/>
        <w:numPr>
          <w:ilvl w:val="0"/>
          <w:numId w:val="49"/>
        </w:numPr>
        <w:rPr>
          <w:rFonts w:ascii="Times New Roman" w:hAnsi="Times New Roman" w:cs="Times New Roman"/>
          <w:sz w:val="24"/>
          <w:szCs w:val="24"/>
        </w:rPr>
      </w:pPr>
      <w:r w:rsidRPr="00734841">
        <w:rPr>
          <w:rFonts w:ascii="Times New Roman" w:hAnsi="Times New Roman" w:cs="Times New Roman"/>
          <w:sz w:val="24"/>
          <w:szCs w:val="24"/>
        </w:rPr>
        <w:t>информация о схемах и практиках ухода от CRS, посредниках, которые являются разработчиками и промоутерами таких схем;</w:t>
      </w:r>
    </w:p>
    <w:p w:rsidR="00734841" w:rsidRPr="00734841" w:rsidRDefault="00734841" w:rsidP="00734841">
      <w:pPr>
        <w:pStyle w:val="af"/>
        <w:numPr>
          <w:ilvl w:val="0"/>
          <w:numId w:val="49"/>
        </w:numPr>
        <w:rPr>
          <w:rFonts w:ascii="Times New Roman" w:hAnsi="Times New Roman" w:cs="Times New Roman"/>
          <w:sz w:val="24"/>
          <w:szCs w:val="24"/>
        </w:rPr>
      </w:pPr>
      <w:r w:rsidRPr="00734841">
        <w:rPr>
          <w:rFonts w:ascii="Times New Roman" w:hAnsi="Times New Roman" w:cs="Times New Roman"/>
          <w:sz w:val="24"/>
          <w:szCs w:val="24"/>
        </w:rPr>
        <w:t xml:space="preserve">информация о случаях применения жестких мер в отношении клиентов. </w:t>
      </w:r>
    </w:p>
    <w:p w:rsidR="00734841" w:rsidRPr="00734841" w:rsidRDefault="00734841" w:rsidP="00734841">
      <w:pPr>
        <w:numPr>
          <w:ilvl w:val="0"/>
          <w:numId w:val="27"/>
        </w:numPr>
        <w:ind w:left="-142" w:hanging="425"/>
        <w:rPr>
          <w:rFonts w:ascii="Times New Roman" w:hAnsi="Times New Roman" w:cs="Times New Roman"/>
          <w:sz w:val="24"/>
          <w:szCs w:val="24"/>
        </w:rPr>
      </w:pPr>
      <w:r w:rsidRPr="00734841">
        <w:rPr>
          <w:rFonts w:ascii="Times New Roman" w:hAnsi="Times New Roman" w:cs="Times New Roman"/>
          <w:sz w:val="24"/>
          <w:szCs w:val="24"/>
        </w:rPr>
        <w:t>Ответы ФНС на вопросы по применению Постановления Правительства РФ № 693:</w:t>
      </w:r>
    </w:p>
    <w:p w:rsidR="00734841" w:rsidRPr="00734841" w:rsidRDefault="00734841" w:rsidP="00734841">
      <w:pPr>
        <w:numPr>
          <w:ilvl w:val="0"/>
          <w:numId w:val="27"/>
        </w:numPr>
        <w:ind w:left="-142" w:hanging="425"/>
        <w:rPr>
          <w:rFonts w:ascii="Times New Roman" w:hAnsi="Times New Roman" w:cs="Times New Roman"/>
          <w:sz w:val="24"/>
          <w:szCs w:val="24"/>
        </w:rPr>
      </w:pPr>
      <w:r w:rsidRPr="00734841">
        <w:rPr>
          <w:rFonts w:ascii="Times New Roman" w:hAnsi="Times New Roman" w:cs="Times New Roman"/>
          <w:sz w:val="24"/>
          <w:szCs w:val="24"/>
        </w:rPr>
        <w:t>Что такое "управляется иной организацией финансового рынка"?</w:t>
      </w:r>
    </w:p>
    <w:p w:rsidR="00734841" w:rsidRPr="00734841" w:rsidRDefault="00734841" w:rsidP="00734841">
      <w:pPr>
        <w:numPr>
          <w:ilvl w:val="0"/>
          <w:numId w:val="27"/>
        </w:numPr>
        <w:ind w:left="-142" w:hanging="425"/>
        <w:rPr>
          <w:rFonts w:ascii="Times New Roman" w:hAnsi="Times New Roman" w:cs="Times New Roman"/>
          <w:sz w:val="24"/>
          <w:szCs w:val="24"/>
        </w:rPr>
      </w:pPr>
      <w:r w:rsidRPr="00734841">
        <w:rPr>
          <w:rFonts w:ascii="Times New Roman" w:hAnsi="Times New Roman" w:cs="Times New Roman"/>
          <w:sz w:val="24"/>
          <w:szCs w:val="24"/>
        </w:rPr>
        <w:t>Какой курс иностранной валюты к рублю необходимо использовать при представлении финансовой информации в ФНС в рамках автоматического обмена налоговой информацией?</w:t>
      </w:r>
    </w:p>
    <w:p w:rsidR="00734841" w:rsidRPr="00734841" w:rsidRDefault="00734841" w:rsidP="00734841">
      <w:pPr>
        <w:numPr>
          <w:ilvl w:val="0"/>
          <w:numId w:val="27"/>
        </w:numPr>
        <w:ind w:left="-142" w:hanging="425"/>
        <w:rPr>
          <w:rFonts w:ascii="Times New Roman" w:hAnsi="Times New Roman" w:cs="Times New Roman"/>
          <w:sz w:val="24"/>
          <w:szCs w:val="24"/>
        </w:rPr>
      </w:pPr>
      <w:r w:rsidRPr="00734841">
        <w:rPr>
          <w:rFonts w:ascii="Times New Roman" w:hAnsi="Times New Roman" w:cs="Times New Roman"/>
          <w:sz w:val="24"/>
          <w:szCs w:val="24"/>
        </w:rPr>
        <w:t>Как определяется стоимость договора доверительного управления имуществом ПИФ?</w:t>
      </w:r>
    </w:p>
    <w:p w:rsidR="00734841" w:rsidRPr="00734841" w:rsidRDefault="00734841" w:rsidP="00734841">
      <w:pPr>
        <w:numPr>
          <w:ilvl w:val="0"/>
          <w:numId w:val="27"/>
        </w:numPr>
        <w:ind w:left="-142" w:hanging="425"/>
        <w:rPr>
          <w:rFonts w:ascii="Times New Roman" w:hAnsi="Times New Roman" w:cs="Times New Roman"/>
          <w:sz w:val="24"/>
          <w:szCs w:val="24"/>
        </w:rPr>
      </w:pPr>
      <w:r w:rsidRPr="00734841">
        <w:rPr>
          <w:rFonts w:ascii="Times New Roman" w:hAnsi="Times New Roman" w:cs="Times New Roman"/>
          <w:sz w:val="24"/>
          <w:szCs w:val="24"/>
        </w:rPr>
        <w:t xml:space="preserve">Какой адрес нужно указывать по договору оказания финансовых услуг в случае признания договора "спящим" и наличии у клиента нескольких адресов? </w:t>
      </w:r>
    </w:p>
    <w:p w:rsidR="00734841" w:rsidRPr="00734841" w:rsidRDefault="00734841" w:rsidP="00734841">
      <w:pPr>
        <w:numPr>
          <w:ilvl w:val="0"/>
          <w:numId w:val="27"/>
        </w:numPr>
        <w:ind w:left="-142" w:hanging="425"/>
        <w:rPr>
          <w:rFonts w:ascii="Times New Roman" w:hAnsi="Times New Roman" w:cs="Times New Roman"/>
          <w:sz w:val="24"/>
          <w:szCs w:val="24"/>
        </w:rPr>
      </w:pPr>
      <w:r w:rsidRPr="00734841">
        <w:rPr>
          <w:rFonts w:ascii="Times New Roman" w:hAnsi="Times New Roman" w:cs="Times New Roman"/>
          <w:sz w:val="24"/>
          <w:szCs w:val="24"/>
        </w:rPr>
        <w:t>Порядок информирования о договоре с клиентом, по которому не известен ИНН либо дата рождения и др</w:t>
      </w:r>
      <w:r w:rsidR="003A10CA">
        <w:rPr>
          <w:rFonts w:ascii="Times New Roman" w:hAnsi="Times New Roman" w:cs="Times New Roman"/>
          <w:sz w:val="24"/>
          <w:szCs w:val="24"/>
        </w:rPr>
        <w:t>.</w:t>
      </w:r>
      <w:r w:rsidRPr="00734841">
        <w:rPr>
          <w:rFonts w:ascii="Times New Roman" w:hAnsi="Times New Roman" w:cs="Times New Roman"/>
          <w:sz w:val="24"/>
          <w:szCs w:val="24"/>
        </w:rPr>
        <w:t xml:space="preserve"> вопросы. </w:t>
      </w:r>
    </w:p>
    <w:p w:rsidR="00734841" w:rsidRPr="00734841" w:rsidRDefault="00734841" w:rsidP="00734841">
      <w:pPr>
        <w:numPr>
          <w:ilvl w:val="0"/>
          <w:numId w:val="27"/>
        </w:numPr>
        <w:ind w:left="-142" w:hanging="425"/>
        <w:rPr>
          <w:rFonts w:ascii="Times New Roman" w:hAnsi="Times New Roman" w:cs="Times New Roman"/>
          <w:sz w:val="24"/>
          <w:szCs w:val="24"/>
        </w:rPr>
      </w:pPr>
      <w:r w:rsidRPr="00734841">
        <w:rPr>
          <w:rFonts w:ascii="Times New Roman" w:hAnsi="Times New Roman" w:cs="Times New Roman"/>
          <w:sz w:val="24"/>
          <w:szCs w:val="24"/>
        </w:rPr>
        <w:t xml:space="preserve">Отказ в обслуживании для клиента, отказавшегося уточнить налоговый статус. </w:t>
      </w:r>
    </w:p>
    <w:p w:rsidR="00734841" w:rsidRPr="00734841" w:rsidRDefault="00734841" w:rsidP="00734841">
      <w:pPr>
        <w:numPr>
          <w:ilvl w:val="0"/>
          <w:numId w:val="27"/>
        </w:numPr>
        <w:ind w:left="-142" w:hanging="425"/>
        <w:rPr>
          <w:rFonts w:ascii="Times New Roman" w:hAnsi="Times New Roman" w:cs="Times New Roman"/>
          <w:sz w:val="24"/>
          <w:szCs w:val="24"/>
        </w:rPr>
      </w:pPr>
      <w:r w:rsidRPr="00734841">
        <w:rPr>
          <w:rFonts w:ascii="Times New Roman" w:hAnsi="Times New Roman" w:cs="Times New Roman"/>
          <w:sz w:val="24"/>
          <w:szCs w:val="24"/>
        </w:rPr>
        <w:t>Рекомендации по порядку разработки внутренних процедур ОФР по Постановлению Правительства РФ  № 693.</w:t>
      </w:r>
    </w:p>
    <w:p w:rsidR="00734841" w:rsidRPr="00734841" w:rsidRDefault="00734841" w:rsidP="00734841">
      <w:pPr>
        <w:numPr>
          <w:ilvl w:val="0"/>
          <w:numId w:val="27"/>
        </w:numPr>
        <w:ind w:left="-142" w:hanging="425"/>
        <w:rPr>
          <w:rFonts w:ascii="Times New Roman" w:hAnsi="Times New Roman" w:cs="Times New Roman"/>
          <w:sz w:val="24"/>
          <w:szCs w:val="24"/>
        </w:rPr>
      </w:pPr>
      <w:r w:rsidRPr="00734841">
        <w:rPr>
          <w:rFonts w:ascii="Times New Roman" w:hAnsi="Times New Roman" w:cs="Times New Roman"/>
          <w:sz w:val="24"/>
          <w:szCs w:val="24"/>
        </w:rPr>
        <w:t>Ответ Минфина РФ о неприменении норм гражданско-правовой ответственности по искам клиентов.</w:t>
      </w:r>
    </w:p>
    <w:p w:rsidR="00734841" w:rsidRPr="00734841" w:rsidRDefault="00734841" w:rsidP="00734841">
      <w:pPr>
        <w:numPr>
          <w:ilvl w:val="0"/>
          <w:numId w:val="27"/>
        </w:numPr>
        <w:ind w:left="-142" w:hanging="425"/>
        <w:rPr>
          <w:rFonts w:ascii="Times New Roman" w:hAnsi="Times New Roman" w:cs="Times New Roman"/>
          <w:sz w:val="24"/>
          <w:szCs w:val="24"/>
        </w:rPr>
      </w:pPr>
      <w:r w:rsidRPr="00734841">
        <w:rPr>
          <w:rFonts w:ascii="Times New Roman" w:hAnsi="Times New Roman" w:cs="Times New Roman"/>
          <w:sz w:val="24"/>
          <w:szCs w:val="24"/>
        </w:rPr>
        <w:t>Инициатива о введении регламентированного порядка продления сроков отчетности.</w:t>
      </w:r>
    </w:p>
    <w:p w:rsidR="00734841" w:rsidRPr="00734841" w:rsidRDefault="00734841" w:rsidP="00734841">
      <w:pPr>
        <w:numPr>
          <w:ilvl w:val="0"/>
          <w:numId w:val="27"/>
        </w:numPr>
        <w:ind w:left="-142" w:hanging="425"/>
        <w:rPr>
          <w:rFonts w:ascii="Times New Roman" w:hAnsi="Times New Roman" w:cs="Times New Roman"/>
          <w:sz w:val="24"/>
          <w:szCs w:val="24"/>
        </w:rPr>
      </w:pPr>
      <w:r w:rsidRPr="00734841">
        <w:rPr>
          <w:rFonts w:ascii="Times New Roman" w:hAnsi="Times New Roman" w:cs="Times New Roman"/>
          <w:sz w:val="24"/>
          <w:szCs w:val="24"/>
        </w:rPr>
        <w:t>Инициатива о снижении рисков отправки «</w:t>
      </w:r>
      <w:proofErr w:type="spellStart"/>
      <w:r w:rsidRPr="00734841">
        <w:rPr>
          <w:rFonts w:ascii="Times New Roman" w:hAnsi="Times New Roman" w:cs="Times New Roman"/>
          <w:sz w:val="24"/>
          <w:szCs w:val="24"/>
        </w:rPr>
        <w:t>задвоенной</w:t>
      </w:r>
      <w:proofErr w:type="spellEnd"/>
      <w:r w:rsidRPr="00734841">
        <w:rPr>
          <w:rFonts w:ascii="Times New Roman" w:hAnsi="Times New Roman" w:cs="Times New Roman"/>
          <w:sz w:val="24"/>
          <w:szCs w:val="24"/>
        </w:rPr>
        <w:t>» отчетности по Законам 173-ФЗ и 340-ФЗ.</w:t>
      </w:r>
    </w:p>
    <w:p w:rsidR="00734841" w:rsidRPr="00734841" w:rsidRDefault="00734841" w:rsidP="00734841">
      <w:pPr>
        <w:numPr>
          <w:ilvl w:val="0"/>
          <w:numId w:val="27"/>
        </w:numPr>
        <w:ind w:left="-142" w:hanging="425"/>
        <w:rPr>
          <w:rFonts w:ascii="Times New Roman" w:hAnsi="Times New Roman" w:cs="Times New Roman"/>
          <w:sz w:val="24"/>
          <w:szCs w:val="24"/>
        </w:rPr>
      </w:pPr>
      <w:r w:rsidRPr="00734841">
        <w:rPr>
          <w:rFonts w:ascii="Times New Roman" w:hAnsi="Times New Roman" w:cs="Times New Roman"/>
          <w:sz w:val="24"/>
          <w:szCs w:val="24"/>
        </w:rPr>
        <w:t>Ответ ФНС России на обращение НСФР с вопросами об определении выгодоприобретателя для целей выполнения требований Главы 20.1 НК РФ и Постановления Правительства Российской Федерации от 16.06.2018 № 693 при открытии номинального счета.</w:t>
      </w:r>
    </w:p>
    <w:p w:rsidR="00734841" w:rsidRPr="00734841" w:rsidRDefault="00734841" w:rsidP="00734841">
      <w:pPr>
        <w:numPr>
          <w:ilvl w:val="0"/>
          <w:numId w:val="27"/>
        </w:numPr>
        <w:ind w:left="-142" w:hanging="425"/>
        <w:rPr>
          <w:rFonts w:ascii="Times New Roman" w:hAnsi="Times New Roman" w:cs="Times New Roman"/>
          <w:sz w:val="24"/>
          <w:szCs w:val="24"/>
        </w:rPr>
      </w:pPr>
      <w:r w:rsidRPr="00734841">
        <w:rPr>
          <w:rFonts w:ascii="Times New Roman" w:hAnsi="Times New Roman" w:cs="Times New Roman"/>
          <w:sz w:val="24"/>
          <w:szCs w:val="24"/>
        </w:rPr>
        <w:t xml:space="preserve">Постановление Правительства РФ от 11.07.2022 N 1234 «О внесении изменений в Положение об осуществлении запроса организацией финансового рынка у своих клиентов информации о таких клиентах, выгодоприобретателях и (или) лицах, прямо или косвенно их контролирующих, ее обработки, в том числе документальной фиксации, и анализа, о принятии, в том числе документальной фиксации, обоснованных и доступных в сложившихся обстоятельствах мер по установлению налогового </w:t>
      </w:r>
      <w:proofErr w:type="spellStart"/>
      <w:r w:rsidRPr="00734841">
        <w:rPr>
          <w:rFonts w:ascii="Times New Roman" w:hAnsi="Times New Roman" w:cs="Times New Roman"/>
          <w:sz w:val="24"/>
          <w:szCs w:val="24"/>
        </w:rPr>
        <w:t>резидентства</w:t>
      </w:r>
      <w:proofErr w:type="spellEnd"/>
      <w:r w:rsidRPr="00734841">
        <w:rPr>
          <w:rFonts w:ascii="Times New Roman" w:hAnsi="Times New Roman" w:cs="Times New Roman"/>
          <w:sz w:val="24"/>
          <w:szCs w:val="24"/>
        </w:rPr>
        <w:t xml:space="preserve"> клиентов, </w:t>
      </w:r>
      <w:proofErr w:type="spellStart"/>
      <w:r w:rsidRPr="00734841">
        <w:rPr>
          <w:rFonts w:ascii="Times New Roman" w:hAnsi="Times New Roman" w:cs="Times New Roman"/>
          <w:sz w:val="24"/>
          <w:szCs w:val="24"/>
        </w:rPr>
        <w:t>выгодоприобретателей</w:t>
      </w:r>
      <w:proofErr w:type="spellEnd"/>
      <w:r w:rsidRPr="00734841">
        <w:rPr>
          <w:rFonts w:ascii="Times New Roman" w:hAnsi="Times New Roman" w:cs="Times New Roman"/>
          <w:sz w:val="24"/>
          <w:szCs w:val="24"/>
        </w:rPr>
        <w:t xml:space="preserve"> и лиц, прямо или косвенно их контролирующих, включая проверку достоверности и полноты представленной клиентом информации, а также о составе, об условиях, о порядке и сроках представления указанной информации в федеральный орган исполнительной власти, уполномоченный по контролю и надзору в области налогов и сборов».</w:t>
      </w:r>
    </w:p>
    <w:p w:rsidR="00AE2B36" w:rsidRPr="00734841" w:rsidRDefault="00734841" w:rsidP="00734841">
      <w:pPr>
        <w:numPr>
          <w:ilvl w:val="0"/>
          <w:numId w:val="27"/>
        </w:numPr>
        <w:ind w:left="-142" w:hanging="425"/>
        <w:rPr>
          <w:rFonts w:ascii="Times New Roman" w:hAnsi="Times New Roman" w:cs="Times New Roman"/>
          <w:sz w:val="24"/>
          <w:szCs w:val="24"/>
        </w:rPr>
      </w:pPr>
      <w:r w:rsidRPr="00734841">
        <w:rPr>
          <w:rFonts w:ascii="Times New Roman" w:hAnsi="Times New Roman" w:cs="Times New Roman"/>
          <w:sz w:val="24"/>
          <w:szCs w:val="24"/>
        </w:rPr>
        <w:t>Новый формат отчетности 5.06.</w:t>
      </w:r>
      <w:r w:rsidRPr="00734841">
        <w:rPr>
          <w:rFonts w:ascii="Times New Roman" w:hAnsi="Times New Roman" w:cs="Times New Roman"/>
          <w:sz w:val="24"/>
          <w:szCs w:val="24"/>
          <w:vertAlign w:val="superscript"/>
        </w:rPr>
        <w:t>NEW</w:t>
      </w:r>
    </w:p>
    <w:p w:rsidR="0014322E" w:rsidRPr="0028587B" w:rsidRDefault="0014322E" w:rsidP="0028587B">
      <w:pPr>
        <w:ind w:left="-142" w:hanging="425"/>
        <w:rPr>
          <w:rFonts w:ascii="Times New Roman" w:hAnsi="Times New Roman" w:cs="Times New Roman"/>
          <w:b/>
          <w:sz w:val="24"/>
          <w:szCs w:val="24"/>
        </w:rPr>
      </w:pPr>
    </w:p>
    <w:p w:rsidR="00A22C63" w:rsidRPr="0028587B" w:rsidRDefault="00AB434B" w:rsidP="0028587B">
      <w:pPr>
        <w:ind w:left="-839" w:right="-425" w:firstLine="130"/>
        <w:rPr>
          <w:rFonts w:ascii="Times New Roman" w:hAnsi="Times New Roman" w:cs="Times New Roman"/>
          <w:b/>
          <w:bCs/>
          <w:sz w:val="24"/>
          <w:szCs w:val="24"/>
        </w:rPr>
      </w:pPr>
      <w:r w:rsidRPr="0028587B">
        <w:rPr>
          <w:rFonts w:ascii="Times New Roman" w:hAnsi="Times New Roman" w:cs="Times New Roman"/>
          <w:b/>
          <w:bCs/>
          <w:sz w:val="24"/>
          <w:szCs w:val="24"/>
        </w:rPr>
        <w:t>На семинаре выступит:</w:t>
      </w:r>
    </w:p>
    <w:p w:rsidR="004E1A00" w:rsidRPr="0028587B" w:rsidRDefault="0044087A" w:rsidP="0028587B">
      <w:pPr>
        <w:ind w:left="-709" w:right="-284"/>
        <w:rPr>
          <w:rFonts w:ascii="Times New Roman" w:hAnsi="Times New Roman" w:cs="Times New Roman"/>
          <w:sz w:val="24"/>
          <w:szCs w:val="24"/>
        </w:rPr>
      </w:pPr>
      <w:r w:rsidRPr="0028587B">
        <w:rPr>
          <w:rFonts w:ascii="Times New Roman" w:hAnsi="Times New Roman" w:cs="Times New Roman"/>
          <w:b/>
          <w:sz w:val="24"/>
          <w:szCs w:val="24"/>
        </w:rPr>
        <w:t>Наумов А. Е.</w:t>
      </w:r>
      <w:r w:rsidR="00D578D9" w:rsidRPr="0028587B">
        <w:rPr>
          <w:rFonts w:ascii="Times New Roman" w:hAnsi="Times New Roman" w:cs="Times New Roman"/>
          <w:sz w:val="24"/>
          <w:szCs w:val="24"/>
        </w:rPr>
        <w:t>–</w:t>
      </w:r>
      <w:r w:rsidR="0014322E" w:rsidRPr="0028587B">
        <w:rPr>
          <w:rFonts w:ascii="Times New Roman" w:hAnsi="Times New Roman" w:cs="Times New Roman"/>
          <w:sz w:val="24"/>
          <w:szCs w:val="24"/>
        </w:rPr>
        <w:t>Председатель экспертной группы по вопросам ПОД/ФТ, внутреннего контроля и регуляторного (</w:t>
      </w:r>
      <w:proofErr w:type="spellStart"/>
      <w:r w:rsidR="0014322E" w:rsidRPr="0028587B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="0014322E" w:rsidRPr="0028587B">
        <w:rPr>
          <w:rFonts w:ascii="Times New Roman" w:hAnsi="Times New Roman" w:cs="Times New Roman"/>
          <w:sz w:val="24"/>
          <w:szCs w:val="24"/>
        </w:rPr>
        <w:t>) риска при ЭКС Комитета Совета Федерации Федерального собрания Российской Федерации по бюджету и финансовым рынкам</w:t>
      </w:r>
      <w:r w:rsidR="00DA4D93" w:rsidRPr="0028587B">
        <w:rPr>
          <w:rFonts w:ascii="Times New Roman" w:hAnsi="Times New Roman" w:cs="Times New Roman"/>
          <w:sz w:val="24"/>
          <w:szCs w:val="24"/>
        </w:rPr>
        <w:t>, преподаватель Института МФЦ.</w:t>
      </w:r>
    </w:p>
    <w:p w:rsidR="0014322E" w:rsidRPr="0028587B" w:rsidRDefault="0014322E" w:rsidP="0028587B">
      <w:pPr>
        <w:ind w:left="-709" w:right="-284"/>
        <w:rPr>
          <w:rFonts w:ascii="Times New Roman" w:hAnsi="Times New Roman" w:cs="Times New Roman"/>
          <w:sz w:val="24"/>
          <w:szCs w:val="24"/>
        </w:rPr>
      </w:pPr>
    </w:p>
    <w:p w:rsidR="00CB1C94" w:rsidRPr="0028587B" w:rsidRDefault="00CB1C94" w:rsidP="0028587B">
      <w:pPr>
        <w:ind w:left="-709" w:right="-284"/>
        <w:rPr>
          <w:rFonts w:ascii="Times New Roman" w:hAnsi="Times New Roman" w:cs="Times New Roman"/>
          <w:b/>
          <w:bCs/>
          <w:sz w:val="24"/>
          <w:szCs w:val="24"/>
        </w:rPr>
      </w:pPr>
      <w:r w:rsidRPr="0028587B">
        <w:rPr>
          <w:rFonts w:ascii="Times New Roman" w:hAnsi="Times New Roman" w:cs="Times New Roman"/>
          <w:b/>
          <w:bCs/>
          <w:sz w:val="24"/>
          <w:szCs w:val="24"/>
        </w:rPr>
        <w:t>Время проведения:</w:t>
      </w:r>
      <w:r w:rsidR="00846856">
        <w:rPr>
          <w:rFonts w:ascii="Times New Roman" w:hAnsi="Times New Roman" w:cs="Times New Roman"/>
          <w:sz w:val="24"/>
          <w:szCs w:val="24"/>
        </w:rPr>
        <w:t xml:space="preserve"> 13:30 – 15:4</w:t>
      </w:r>
      <w:r w:rsidR="00B66630">
        <w:rPr>
          <w:rFonts w:ascii="Times New Roman" w:hAnsi="Times New Roman" w:cs="Times New Roman"/>
          <w:sz w:val="24"/>
          <w:szCs w:val="24"/>
        </w:rPr>
        <w:t>5</w:t>
      </w:r>
    </w:p>
    <w:p w:rsidR="002E3ED8" w:rsidRPr="0028587B" w:rsidRDefault="002E3ED8" w:rsidP="0028587B">
      <w:pPr>
        <w:ind w:left="-709" w:right="-284"/>
        <w:rPr>
          <w:rFonts w:ascii="Times New Roman" w:hAnsi="Times New Roman" w:cs="Times New Roman"/>
          <w:b/>
          <w:bCs/>
          <w:sz w:val="24"/>
          <w:szCs w:val="24"/>
        </w:rPr>
      </w:pPr>
    </w:p>
    <w:p w:rsidR="00AB434B" w:rsidRPr="0028587B" w:rsidRDefault="00AB434B" w:rsidP="0028587B">
      <w:pPr>
        <w:ind w:left="-709" w:right="-284"/>
        <w:rPr>
          <w:rFonts w:ascii="Times New Roman" w:hAnsi="Times New Roman" w:cs="Times New Roman"/>
          <w:sz w:val="24"/>
          <w:szCs w:val="24"/>
        </w:rPr>
      </w:pPr>
      <w:r w:rsidRPr="0028587B">
        <w:rPr>
          <w:rFonts w:ascii="Times New Roman" w:hAnsi="Times New Roman" w:cs="Times New Roman"/>
          <w:b/>
          <w:bCs/>
          <w:sz w:val="24"/>
          <w:szCs w:val="24"/>
        </w:rPr>
        <w:t xml:space="preserve">Стоимость и скидки: </w:t>
      </w:r>
      <w:r w:rsidRPr="0028587B">
        <w:rPr>
          <w:rFonts w:ascii="Times New Roman" w:hAnsi="Times New Roman" w:cs="Times New Roman"/>
          <w:sz w:val="24"/>
          <w:szCs w:val="24"/>
        </w:rPr>
        <w:t xml:space="preserve">Стоимость участия </w:t>
      </w:r>
      <w:r w:rsidRPr="0028587B">
        <w:rPr>
          <w:rFonts w:ascii="Times New Roman" w:hAnsi="Times New Roman" w:cs="Times New Roman"/>
          <w:b/>
          <w:bCs/>
          <w:sz w:val="24"/>
          <w:szCs w:val="24"/>
        </w:rPr>
        <w:t xml:space="preserve">в семинаре </w:t>
      </w:r>
      <w:r w:rsidRPr="0028587B">
        <w:rPr>
          <w:rFonts w:ascii="Times New Roman" w:hAnsi="Times New Roman" w:cs="Times New Roman"/>
          <w:sz w:val="24"/>
          <w:szCs w:val="24"/>
        </w:rPr>
        <w:t xml:space="preserve">для одного участника составляет </w:t>
      </w:r>
      <w:r w:rsidR="00EC6AEA" w:rsidRPr="0028587B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745343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3A10CA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771DFA" w:rsidRPr="0028587B">
        <w:rPr>
          <w:rFonts w:ascii="Times New Roman" w:hAnsi="Times New Roman" w:cs="Times New Roman"/>
          <w:b/>
          <w:bCs/>
          <w:sz w:val="24"/>
          <w:szCs w:val="24"/>
        </w:rPr>
        <w:t>000</w:t>
      </w:r>
      <w:r w:rsidR="003A10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8587B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745343">
        <w:rPr>
          <w:rFonts w:ascii="Times New Roman" w:hAnsi="Times New Roman" w:cs="Times New Roman"/>
          <w:b/>
          <w:bCs/>
          <w:sz w:val="24"/>
          <w:szCs w:val="24"/>
        </w:rPr>
        <w:t>Пятнадцать</w:t>
      </w:r>
      <w:r w:rsidR="00771DFA" w:rsidRPr="0028587B">
        <w:rPr>
          <w:rFonts w:ascii="Times New Roman" w:hAnsi="Times New Roman" w:cs="Times New Roman"/>
          <w:b/>
          <w:bCs/>
          <w:sz w:val="24"/>
          <w:szCs w:val="24"/>
        </w:rPr>
        <w:t xml:space="preserve"> тысяч</w:t>
      </w:r>
      <w:r w:rsidRPr="0028587B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3A10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8587B">
        <w:rPr>
          <w:rFonts w:ascii="Times New Roman" w:hAnsi="Times New Roman" w:cs="Times New Roman"/>
          <w:b/>
          <w:bCs/>
          <w:sz w:val="24"/>
          <w:szCs w:val="24"/>
        </w:rPr>
        <w:t>рублей. НДС не облагается.</w:t>
      </w:r>
      <w:r w:rsidR="003A10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8587B">
        <w:rPr>
          <w:rFonts w:ascii="Times New Roman" w:hAnsi="Times New Roman" w:cs="Times New Roman"/>
          <w:b/>
          <w:bCs/>
          <w:sz w:val="24"/>
          <w:szCs w:val="24"/>
        </w:rPr>
        <w:t>Скидки</w:t>
      </w:r>
      <w:r w:rsidR="00615666" w:rsidRPr="0028587B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Pr="0028587B">
        <w:rPr>
          <w:rFonts w:ascii="Times New Roman" w:hAnsi="Times New Roman" w:cs="Times New Roman"/>
          <w:b/>
          <w:bCs/>
          <w:sz w:val="24"/>
          <w:szCs w:val="24"/>
        </w:rPr>
        <w:t>10 процентов</w:t>
      </w:r>
      <w:r w:rsidRPr="0028587B">
        <w:rPr>
          <w:rFonts w:ascii="Times New Roman" w:hAnsi="Times New Roman" w:cs="Times New Roman"/>
          <w:sz w:val="24"/>
          <w:szCs w:val="24"/>
        </w:rPr>
        <w:t xml:space="preserve"> предоставляются клиентам Института/Учебного центра МФЦ, владельцам дисконтных карт системы «Образование», а также начиная со второго слушателя от одной компании (10 процентов).</w:t>
      </w:r>
    </w:p>
    <w:p w:rsidR="00EC6AEA" w:rsidRPr="0028587B" w:rsidRDefault="00EC6AEA" w:rsidP="0028587B">
      <w:pPr>
        <w:tabs>
          <w:tab w:val="left" w:pos="8364"/>
        </w:tabs>
        <w:ind w:left="-709" w:right="-284"/>
        <w:rPr>
          <w:rFonts w:ascii="Times New Roman" w:hAnsi="Times New Roman" w:cs="Times New Roman"/>
          <w:b/>
          <w:sz w:val="24"/>
          <w:szCs w:val="24"/>
        </w:rPr>
      </w:pPr>
    </w:p>
    <w:p w:rsidR="002E3ED8" w:rsidRPr="0028587B" w:rsidRDefault="002E3ED8" w:rsidP="0028587B">
      <w:pPr>
        <w:ind w:left="-709" w:right="-284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gramStart"/>
      <w:r w:rsidRPr="0028587B">
        <w:rPr>
          <w:rFonts w:ascii="Times New Roman" w:hAnsi="Times New Roman" w:cs="Times New Roman"/>
          <w:b/>
          <w:sz w:val="24"/>
          <w:szCs w:val="24"/>
        </w:rPr>
        <w:t>СПЕЦИАЛЬНАЯ ЛЬГОТНАЯ ЦЕНА УЧАСТИЯ В ДВУХ СЕМИНАРАХ</w:t>
      </w:r>
      <w:r w:rsidR="003A10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5CEE" w:rsidRPr="0028587B">
        <w:rPr>
          <w:rFonts w:ascii="Times New Roman" w:hAnsi="Times New Roman" w:cs="Times New Roman"/>
          <w:sz w:val="24"/>
          <w:szCs w:val="24"/>
        </w:rPr>
        <w:t>(</w:t>
      </w:r>
      <w:r w:rsidR="001D661A">
        <w:rPr>
          <w:rFonts w:ascii="Times New Roman" w:hAnsi="Times New Roman" w:cs="Times New Roman"/>
          <w:bCs/>
          <w:sz w:val="24"/>
          <w:szCs w:val="24"/>
        </w:rPr>
        <w:t>04 июня</w:t>
      </w:r>
      <w:r w:rsidR="003A10C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12BCE">
        <w:rPr>
          <w:rFonts w:ascii="Times New Roman" w:hAnsi="Times New Roman" w:cs="Times New Roman"/>
          <w:bCs/>
          <w:sz w:val="24"/>
          <w:szCs w:val="24"/>
        </w:rPr>
        <w:t>202</w:t>
      </w:r>
      <w:r w:rsidR="0081045E">
        <w:rPr>
          <w:rFonts w:ascii="Times New Roman" w:hAnsi="Times New Roman" w:cs="Times New Roman"/>
          <w:bCs/>
          <w:sz w:val="24"/>
          <w:szCs w:val="24"/>
        </w:rPr>
        <w:t>6</w:t>
      </w:r>
      <w:r w:rsidR="003A10CA">
        <w:rPr>
          <w:rFonts w:ascii="Times New Roman" w:hAnsi="Times New Roman" w:cs="Times New Roman"/>
          <w:bCs/>
          <w:sz w:val="24"/>
          <w:szCs w:val="24"/>
        </w:rPr>
        <w:t> </w:t>
      </w:r>
      <w:r w:rsidR="008330AD">
        <w:rPr>
          <w:rFonts w:ascii="Times New Roman" w:hAnsi="Times New Roman" w:cs="Times New Roman"/>
          <w:bCs/>
          <w:sz w:val="24"/>
          <w:szCs w:val="24"/>
        </w:rPr>
        <w:t>г.</w:t>
      </w:r>
      <w:r w:rsidRPr="0028587B">
        <w:rPr>
          <w:rFonts w:ascii="Times New Roman" w:hAnsi="Times New Roman" w:cs="Times New Roman"/>
          <w:sz w:val="24"/>
          <w:szCs w:val="24"/>
        </w:rPr>
        <w:t xml:space="preserve">– </w:t>
      </w:r>
      <w:hyperlink r:id="rId9" w:history="1">
        <w:r w:rsidRPr="006253A6">
          <w:rPr>
            <w:rStyle w:val="a7"/>
            <w:rFonts w:ascii="Times New Roman" w:hAnsi="Times New Roman"/>
            <w:b/>
            <w:bCs/>
            <w:i/>
            <w:iCs/>
            <w:sz w:val="24"/>
            <w:szCs w:val="24"/>
          </w:rPr>
          <w:t xml:space="preserve">«Конвенция ОЭСР «Об автоматическом обмене налоговой информацией» (GATCA - </w:t>
        </w:r>
        <w:proofErr w:type="spellStart"/>
        <w:r w:rsidRPr="006253A6">
          <w:rPr>
            <w:rStyle w:val="a7"/>
            <w:rFonts w:ascii="Times New Roman" w:hAnsi="Times New Roman"/>
            <w:b/>
            <w:bCs/>
            <w:i/>
            <w:iCs/>
            <w:sz w:val="24"/>
            <w:szCs w:val="24"/>
          </w:rPr>
          <w:t>AEoI</w:t>
        </w:r>
        <w:proofErr w:type="spellEnd"/>
        <w:r w:rsidRPr="006253A6">
          <w:rPr>
            <w:rStyle w:val="a7"/>
            <w:rFonts w:ascii="Times New Roman" w:hAnsi="Times New Roman"/>
            <w:b/>
            <w:bCs/>
            <w:i/>
            <w:iCs/>
            <w:sz w:val="24"/>
            <w:szCs w:val="24"/>
          </w:rPr>
          <w:t xml:space="preserve"> - CRS) – имплементация в Российской Федерации»</w:t>
        </w:r>
      </w:hyperlink>
      <w:r w:rsidR="003A10CA">
        <w:t xml:space="preserve"> </w:t>
      </w:r>
      <w:r w:rsidR="000C321F" w:rsidRPr="0028587B">
        <w:rPr>
          <w:rFonts w:ascii="Times New Roman" w:hAnsi="Times New Roman" w:cs="Times New Roman"/>
          <w:sz w:val="24"/>
          <w:szCs w:val="24"/>
        </w:rPr>
        <w:t xml:space="preserve">и </w:t>
      </w:r>
      <w:r w:rsidR="001D661A">
        <w:rPr>
          <w:rFonts w:ascii="Times New Roman" w:hAnsi="Times New Roman" w:cs="Times New Roman"/>
          <w:bCs/>
          <w:sz w:val="24"/>
          <w:szCs w:val="24"/>
        </w:rPr>
        <w:t>04 июня</w:t>
      </w:r>
      <w:r w:rsidR="003A10C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12BCE">
        <w:rPr>
          <w:rFonts w:ascii="Times New Roman" w:hAnsi="Times New Roman" w:cs="Times New Roman"/>
          <w:bCs/>
          <w:sz w:val="24"/>
          <w:szCs w:val="24"/>
        </w:rPr>
        <w:t>202</w:t>
      </w:r>
      <w:r w:rsidR="0081045E">
        <w:rPr>
          <w:rFonts w:ascii="Times New Roman" w:hAnsi="Times New Roman" w:cs="Times New Roman"/>
          <w:bCs/>
          <w:sz w:val="24"/>
          <w:szCs w:val="24"/>
        </w:rPr>
        <w:t>6</w:t>
      </w:r>
      <w:r w:rsidR="003A10C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8587B">
        <w:rPr>
          <w:rFonts w:ascii="Times New Roman" w:hAnsi="Times New Roman" w:cs="Times New Roman"/>
          <w:sz w:val="24"/>
          <w:szCs w:val="24"/>
        </w:rPr>
        <w:t xml:space="preserve">г. – </w:t>
      </w:r>
      <w:hyperlink r:id="rId10" w:history="1">
        <w:r w:rsidRPr="006253A6">
          <w:rPr>
            <w:rStyle w:val="a7"/>
            <w:rFonts w:ascii="Times New Roman" w:hAnsi="Times New Roman"/>
            <w:b/>
            <w:bCs/>
            <w:i/>
            <w:iCs/>
            <w:sz w:val="24"/>
            <w:szCs w:val="24"/>
          </w:rPr>
          <w:t>«Закон США о налогообложении иностранных счетов США (FATCA)»</w:t>
        </w:r>
      </w:hyperlink>
      <w:r w:rsidR="003A10CA">
        <w:t xml:space="preserve"> </w:t>
      </w:r>
      <w:r w:rsidRPr="0028587B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745343">
        <w:rPr>
          <w:rFonts w:ascii="Times New Roman" w:hAnsi="Times New Roman" w:cs="Times New Roman"/>
          <w:sz w:val="24"/>
          <w:szCs w:val="24"/>
        </w:rPr>
        <w:t>22</w:t>
      </w:r>
      <w:r w:rsidRPr="0028587B">
        <w:rPr>
          <w:rFonts w:ascii="Times New Roman" w:hAnsi="Times New Roman" w:cs="Times New Roman"/>
          <w:sz w:val="24"/>
          <w:szCs w:val="24"/>
        </w:rPr>
        <w:t xml:space="preserve"> 000 (</w:t>
      </w:r>
      <w:r w:rsidR="00745343">
        <w:rPr>
          <w:rFonts w:ascii="Times New Roman" w:hAnsi="Times New Roman" w:cs="Times New Roman"/>
          <w:sz w:val="24"/>
          <w:szCs w:val="24"/>
        </w:rPr>
        <w:t>Двадцать две тысячи</w:t>
      </w:r>
      <w:r w:rsidRPr="0028587B">
        <w:rPr>
          <w:rFonts w:ascii="Times New Roman" w:hAnsi="Times New Roman" w:cs="Times New Roman"/>
          <w:sz w:val="24"/>
          <w:szCs w:val="24"/>
        </w:rPr>
        <w:t>) рублей для одного участника.</w:t>
      </w:r>
      <w:proofErr w:type="gramEnd"/>
      <w:r w:rsidRPr="0028587B">
        <w:rPr>
          <w:rFonts w:ascii="Times New Roman" w:hAnsi="Times New Roman" w:cs="Times New Roman"/>
          <w:sz w:val="24"/>
          <w:szCs w:val="24"/>
        </w:rPr>
        <w:t xml:space="preserve"> По данной акции другие скидки не учитываются.</w:t>
      </w:r>
    </w:p>
    <w:p w:rsidR="00EC6AEA" w:rsidRPr="0028587B" w:rsidRDefault="00EC6AEA" w:rsidP="0028587B">
      <w:pPr>
        <w:tabs>
          <w:tab w:val="left" w:pos="8364"/>
        </w:tabs>
        <w:ind w:left="-709" w:right="-284"/>
        <w:rPr>
          <w:rFonts w:ascii="Times New Roman" w:hAnsi="Times New Roman" w:cs="Times New Roman"/>
          <w:b/>
          <w:sz w:val="24"/>
          <w:szCs w:val="24"/>
        </w:rPr>
      </w:pPr>
    </w:p>
    <w:p w:rsidR="00AB434B" w:rsidRPr="0028587B" w:rsidRDefault="00AB434B" w:rsidP="0028587B">
      <w:pPr>
        <w:tabs>
          <w:tab w:val="left" w:pos="8364"/>
        </w:tabs>
        <w:ind w:left="-709" w:right="-284"/>
        <w:rPr>
          <w:rFonts w:ascii="Times New Roman" w:hAnsi="Times New Roman" w:cs="Times New Roman"/>
          <w:sz w:val="24"/>
          <w:szCs w:val="24"/>
        </w:rPr>
      </w:pPr>
      <w:r w:rsidRPr="0028587B">
        <w:rPr>
          <w:rFonts w:ascii="Times New Roman" w:hAnsi="Times New Roman" w:cs="Times New Roman"/>
          <w:b/>
          <w:sz w:val="24"/>
          <w:szCs w:val="24"/>
        </w:rPr>
        <w:t xml:space="preserve">Административная информация: </w:t>
      </w:r>
      <w:r w:rsidRPr="0028587B">
        <w:rPr>
          <w:rFonts w:ascii="Times New Roman" w:hAnsi="Times New Roman" w:cs="Times New Roman"/>
          <w:sz w:val="24"/>
          <w:szCs w:val="24"/>
        </w:rPr>
        <w:t>Заявки на участие в семинаре просьба направлять до</w:t>
      </w:r>
      <w:r w:rsidR="003A10CA">
        <w:rPr>
          <w:rFonts w:ascii="Times New Roman" w:hAnsi="Times New Roman" w:cs="Times New Roman"/>
          <w:sz w:val="24"/>
          <w:szCs w:val="24"/>
        </w:rPr>
        <w:t xml:space="preserve"> </w:t>
      </w:r>
      <w:r w:rsidR="001D661A">
        <w:rPr>
          <w:rFonts w:ascii="Times New Roman" w:hAnsi="Times New Roman" w:cs="Times New Roman"/>
          <w:b/>
          <w:bCs/>
          <w:sz w:val="24"/>
          <w:szCs w:val="24"/>
        </w:rPr>
        <w:t>03 июня</w:t>
      </w:r>
      <w:bookmarkStart w:id="1" w:name="_GoBack"/>
      <w:bookmarkEnd w:id="1"/>
      <w:r w:rsidR="0081045E">
        <w:rPr>
          <w:rFonts w:ascii="Times New Roman" w:hAnsi="Times New Roman" w:cs="Times New Roman"/>
          <w:b/>
          <w:bCs/>
          <w:sz w:val="24"/>
          <w:szCs w:val="24"/>
        </w:rPr>
        <w:t xml:space="preserve"> 2026</w:t>
      </w:r>
      <w:r w:rsidR="003A10CA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28587B">
        <w:rPr>
          <w:rFonts w:ascii="Times New Roman" w:hAnsi="Times New Roman" w:cs="Times New Roman"/>
          <w:b/>
          <w:bCs/>
          <w:sz w:val="24"/>
          <w:szCs w:val="24"/>
        </w:rPr>
        <w:t>г.</w:t>
      </w:r>
      <w:r w:rsidRPr="0028587B">
        <w:rPr>
          <w:rFonts w:ascii="Times New Roman" w:hAnsi="Times New Roman" w:cs="Times New Roman"/>
          <w:sz w:val="24"/>
          <w:szCs w:val="24"/>
        </w:rPr>
        <w:t xml:space="preserve"> включительно на имя</w:t>
      </w:r>
      <w:r w:rsidR="003A10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5974" w:rsidRPr="0028587B">
        <w:rPr>
          <w:rFonts w:ascii="Times New Roman" w:hAnsi="Times New Roman" w:cs="Times New Roman"/>
          <w:b/>
          <w:bCs/>
          <w:sz w:val="24"/>
          <w:szCs w:val="24"/>
        </w:rPr>
        <w:t>Махнович</w:t>
      </w:r>
      <w:proofErr w:type="spellEnd"/>
      <w:r w:rsidR="00835974" w:rsidRPr="0028587B">
        <w:rPr>
          <w:rFonts w:ascii="Times New Roman" w:hAnsi="Times New Roman" w:cs="Times New Roman"/>
          <w:b/>
          <w:bCs/>
          <w:sz w:val="24"/>
          <w:szCs w:val="24"/>
        </w:rPr>
        <w:t xml:space="preserve"> Инны</w:t>
      </w:r>
      <w:r w:rsidR="003A10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28587B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28587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8587B">
        <w:rPr>
          <w:rFonts w:ascii="Times New Roman" w:hAnsi="Times New Roman" w:cs="Times New Roman"/>
          <w:sz w:val="24"/>
          <w:szCs w:val="24"/>
        </w:rPr>
        <w:t>тел</w:t>
      </w:r>
      <w:proofErr w:type="gramEnd"/>
      <w:r w:rsidRPr="0028587B">
        <w:rPr>
          <w:rFonts w:ascii="Times New Roman" w:hAnsi="Times New Roman" w:cs="Times New Roman"/>
          <w:sz w:val="24"/>
          <w:szCs w:val="24"/>
        </w:rPr>
        <w:t xml:space="preserve">./ф. (495) 921-2273, 964-3190, </w:t>
      </w:r>
      <w:r w:rsidRPr="0028587B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28587B">
        <w:rPr>
          <w:rFonts w:ascii="Times New Roman" w:hAnsi="Times New Roman" w:cs="Times New Roman"/>
          <w:sz w:val="24"/>
          <w:szCs w:val="24"/>
        </w:rPr>
        <w:t>-</w:t>
      </w:r>
      <w:r w:rsidRPr="0028587B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28587B">
        <w:rPr>
          <w:rFonts w:ascii="Times New Roman" w:hAnsi="Times New Roman" w:cs="Times New Roman"/>
          <w:sz w:val="24"/>
          <w:szCs w:val="24"/>
        </w:rPr>
        <w:t xml:space="preserve">: </w:t>
      </w:r>
      <w:hyperlink r:id="rId11" w:history="1">
        <w:r w:rsidR="00224A13" w:rsidRPr="0028587B">
          <w:rPr>
            <w:rStyle w:val="a7"/>
            <w:rFonts w:ascii="Times New Roman" w:hAnsi="Times New Roman"/>
            <w:sz w:val="24"/>
            <w:szCs w:val="24"/>
            <w:lang w:val="en-US"/>
          </w:rPr>
          <w:t>seminar</w:t>
        </w:r>
        <w:r w:rsidR="00224A13" w:rsidRPr="0028587B">
          <w:rPr>
            <w:rStyle w:val="a7"/>
            <w:rFonts w:ascii="Times New Roman" w:hAnsi="Times New Roman"/>
            <w:sz w:val="24"/>
            <w:szCs w:val="24"/>
          </w:rPr>
          <w:t>6@educenter.ru</w:t>
        </w:r>
      </w:hyperlink>
      <w:r w:rsidR="00132EAF" w:rsidRPr="0028587B">
        <w:rPr>
          <w:rFonts w:ascii="Times New Roman" w:hAnsi="Times New Roman" w:cs="Times New Roman"/>
          <w:color w:val="0000FF"/>
          <w:sz w:val="24"/>
          <w:szCs w:val="24"/>
          <w:u w:val="single"/>
        </w:rPr>
        <w:t xml:space="preserve">; </w:t>
      </w:r>
      <w:r w:rsidRPr="0028587B">
        <w:rPr>
          <w:rFonts w:ascii="Times New Roman" w:hAnsi="Times New Roman" w:cs="Times New Roman"/>
          <w:sz w:val="24"/>
          <w:szCs w:val="24"/>
        </w:rPr>
        <w:t xml:space="preserve">Интернет: </w:t>
      </w:r>
      <w:hyperlink r:id="rId12" w:history="1">
        <w:r w:rsidRPr="0028587B">
          <w:rPr>
            <w:rStyle w:val="a7"/>
            <w:rFonts w:ascii="Times New Roman" w:hAnsi="Times New Roman"/>
            <w:sz w:val="24"/>
            <w:szCs w:val="24"/>
          </w:rPr>
          <w:t>www.educenter.ru</w:t>
        </w:r>
      </w:hyperlink>
    </w:p>
    <w:sectPr w:rsidR="00AB434B" w:rsidRPr="0028587B" w:rsidSect="0033395E">
      <w:pgSz w:w="11906" w:h="16838"/>
      <w:pgMar w:top="567" w:right="707" w:bottom="142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E62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1">
    <w:nsid w:val="06C90190"/>
    <w:multiLevelType w:val="hybridMultilevel"/>
    <w:tmpl w:val="40F09C4C"/>
    <w:lvl w:ilvl="0" w:tplc="E96A4B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8948CD"/>
    <w:multiLevelType w:val="singleLevel"/>
    <w:tmpl w:val="0F0A32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CBF2B17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>
    <w:nsid w:val="148D1F3B"/>
    <w:multiLevelType w:val="hybridMultilevel"/>
    <w:tmpl w:val="A15E460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5D83BE4"/>
    <w:multiLevelType w:val="hybridMultilevel"/>
    <w:tmpl w:val="46024D18"/>
    <w:lvl w:ilvl="0" w:tplc="E96A4B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62CD0F0">
      <w:start w:val="1"/>
      <w:numFmt w:val="lowerLetter"/>
      <w:lvlText w:val="%2."/>
      <w:lvlJc w:val="left"/>
      <w:pPr>
        <w:ind w:left="1440" w:hanging="360"/>
      </w:pPr>
      <w:rPr>
        <w:b w:val="0"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384D77"/>
    <w:multiLevelType w:val="hybridMultilevel"/>
    <w:tmpl w:val="235A93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DEFF2C"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556CD9"/>
    <w:multiLevelType w:val="singleLevel"/>
    <w:tmpl w:val="947CC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8">
    <w:nsid w:val="20133221"/>
    <w:multiLevelType w:val="hybridMultilevel"/>
    <w:tmpl w:val="6ED0B170"/>
    <w:lvl w:ilvl="0" w:tplc="3A808A1A">
      <w:start w:val="1"/>
      <w:numFmt w:val="decimal"/>
      <w:lvlText w:val="%1."/>
      <w:lvlJc w:val="left"/>
      <w:pPr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01336FE"/>
    <w:multiLevelType w:val="hybridMultilevel"/>
    <w:tmpl w:val="E7C2C4F8"/>
    <w:lvl w:ilvl="0" w:tplc="41D6FB1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B462BFB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6F23A3"/>
    <w:multiLevelType w:val="hybridMultilevel"/>
    <w:tmpl w:val="9AF054F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23E66B28"/>
    <w:multiLevelType w:val="hybridMultilevel"/>
    <w:tmpl w:val="694A9568"/>
    <w:lvl w:ilvl="0" w:tplc="E96A4B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b w:val="0"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7569C3"/>
    <w:multiLevelType w:val="hybridMultilevel"/>
    <w:tmpl w:val="675803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DEFF2C"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61301E"/>
    <w:multiLevelType w:val="hybridMultilevel"/>
    <w:tmpl w:val="29CA82C0"/>
    <w:lvl w:ilvl="0" w:tplc="5D68BBD0">
      <w:start w:val="1"/>
      <w:numFmt w:val="decimal"/>
      <w:lvlText w:val="%1."/>
      <w:lvlJc w:val="left"/>
      <w:pPr>
        <w:ind w:left="4330" w:hanging="360"/>
      </w:pPr>
      <w:rPr>
        <w:rFonts w:hint="default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E72CC6"/>
    <w:multiLevelType w:val="hybridMultilevel"/>
    <w:tmpl w:val="D21062DA"/>
    <w:lvl w:ilvl="0" w:tplc="FFFFFFF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15">
    <w:nsid w:val="29F2691D"/>
    <w:multiLevelType w:val="hybridMultilevel"/>
    <w:tmpl w:val="7F02F42E"/>
    <w:lvl w:ilvl="0" w:tplc="5D68BBD0">
      <w:start w:val="1"/>
      <w:numFmt w:val="decimal"/>
      <w:lvlText w:val="%1."/>
      <w:lvlJc w:val="left"/>
      <w:pPr>
        <w:ind w:left="4330" w:hanging="360"/>
      </w:pPr>
      <w:rPr>
        <w:rFonts w:hint="default"/>
        <w:i w:val="0"/>
        <w:color w:val="auto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0921F0"/>
    <w:multiLevelType w:val="hybridMultilevel"/>
    <w:tmpl w:val="69741060"/>
    <w:lvl w:ilvl="0" w:tplc="B462BFBE">
      <w:start w:val="1"/>
      <w:numFmt w:val="bullet"/>
      <w:lvlText w:val=""/>
      <w:lvlJc w:val="left"/>
      <w:pPr>
        <w:ind w:left="4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1" w:hanging="360"/>
      </w:pPr>
      <w:rPr>
        <w:rFonts w:ascii="Wingdings" w:hAnsi="Wingdings" w:hint="default"/>
      </w:rPr>
    </w:lvl>
  </w:abstractNum>
  <w:abstractNum w:abstractNumId="17">
    <w:nsid w:val="321A4A6E"/>
    <w:multiLevelType w:val="hybridMultilevel"/>
    <w:tmpl w:val="208038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3F479F"/>
    <w:multiLevelType w:val="hybridMultilevel"/>
    <w:tmpl w:val="9FEE09CE"/>
    <w:lvl w:ilvl="0" w:tplc="7BA295C0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9">
    <w:nsid w:val="33C42752"/>
    <w:multiLevelType w:val="singleLevel"/>
    <w:tmpl w:val="3BDEFF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37171BA2"/>
    <w:multiLevelType w:val="hybridMultilevel"/>
    <w:tmpl w:val="8A6A989C"/>
    <w:lvl w:ilvl="0" w:tplc="E96A4B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b w:val="0"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CE73AFD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>
    <w:nsid w:val="3F7C4511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>
    <w:nsid w:val="40C16AD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4">
    <w:nsid w:val="439A32EB"/>
    <w:multiLevelType w:val="hybridMultilevel"/>
    <w:tmpl w:val="41A272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3E619DB"/>
    <w:multiLevelType w:val="hybridMultilevel"/>
    <w:tmpl w:val="B25A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ED297E"/>
    <w:multiLevelType w:val="hybridMultilevel"/>
    <w:tmpl w:val="2222F5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442A43BE"/>
    <w:multiLevelType w:val="hybridMultilevel"/>
    <w:tmpl w:val="476ED7C0"/>
    <w:lvl w:ilvl="0" w:tplc="7632E7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4497109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>
    <w:nsid w:val="4DFC06C7"/>
    <w:multiLevelType w:val="hybridMultilevel"/>
    <w:tmpl w:val="64601D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ADCAA99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4E013747"/>
    <w:multiLevelType w:val="hybridMultilevel"/>
    <w:tmpl w:val="CCCC6D7C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31">
    <w:nsid w:val="50A46C6E"/>
    <w:multiLevelType w:val="hybridMultilevel"/>
    <w:tmpl w:val="1BFACD0E"/>
    <w:lvl w:ilvl="0" w:tplc="41D6FB1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1706F3E"/>
    <w:multiLevelType w:val="hybridMultilevel"/>
    <w:tmpl w:val="C7129D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1F034C7"/>
    <w:multiLevelType w:val="hybridMultilevel"/>
    <w:tmpl w:val="EFB6B9B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>
    <w:nsid w:val="55B65BEF"/>
    <w:multiLevelType w:val="hybridMultilevel"/>
    <w:tmpl w:val="1BFACD0E"/>
    <w:lvl w:ilvl="0" w:tplc="41D6FB1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6ED1353"/>
    <w:multiLevelType w:val="hybridMultilevel"/>
    <w:tmpl w:val="B7FE4334"/>
    <w:lvl w:ilvl="0" w:tplc="7A70909A">
      <w:start w:val="9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6">
    <w:nsid w:val="616A5AD9"/>
    <w:multiLevelType w:val="hybridMultilevel"/>
    <w:tmpl w:val="46024D18"/>
    <w:lvl w:ilvl="0" w:tplc="E96A4B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62CD0F0">
      <w:start w:val="1"/>
      <w:numFmt w:val="lowerLetter"/>
      <w:lvlText w:val="%2."/>
      <w:lvlJc w:val="left"/>
      <w:pPr>
        <w:ind w:left="1440" w:hanging="360"/>
      </w:pPr>
      <w:rPr>
        <w:b w:val="0"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3F20C47"/>
    <w:multiLevelType w:val="multilevel"/>
    <w:tmpl w:val="0CAC696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8">
    <w:nsid w:val="644453B6"/>
    <w:multiLevelType w:val="hybridMultilevel"/>
    <w:tmpl w:val="1BFACD0E"/>
    <w:lvl w:ilvl="0" w:tplc="41D6FB1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AC5646B"/>
    <w:multiLevelType w:val="hybridMultilevel"/>
    <w:tmpl w:val="1BFACD0E"/>
    <w:lvl w:ilvl="0" w:tplc="41D6FB1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AC845CF"/>
    <w:multiLevelType w:val="multilevel"/>
    <w:tmpl w:val="D8A851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1">
    <w:nsid w:val="6BAE4ED3"/>
    <w:multiLevelType w:val="hybridMultilevel"/>
    <w:tmpl w:val="1BFACD0E"/>
    <w:lvl w:ilvl="0" w:tplc="41D6FB1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EC24D69"/>
    <w:multiLevelType w:val="hybridMultilevel"/>
    <w:tmpl w:val="0A9A1A3C"/>
    <w:lvl w:ilvl="0" w:tplc="BD0E7BEA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3">
    <w:nsid w:val="6FCE7589"/>
    <w:multiLevelType w:val="hybridMultilevel"/>
    <w:tmpl w:val="53684EC8"/>
    <w:lvl w:ilvl="0" w:tplc="BD0E7BE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4">
    <w:nsid w:val="7B4851B7"/>
    <w:multiLevelType w:val="hybridMultilevel"/>
    <w:tmpl w:val="3CCA875C"/>
    <w:lvl w:ilvl="0" w:tplc="BD0E7BEA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5">
    <w:nsid w:val="7C866C3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9"/>
  </w:num>
  <w:num w:numId="2">
    <w:abstractNumId w:val="0"/>
  </w:num>
  <w:num w:numId="3">
    <w:abstractNumId w:val="7"/>
  </w:num>
  <w:num w:numId="4">
    <w:abstractNumId w:val="45"/>
  </w:num>
  <w:num w:numId="5">
    <w:abstractNumId w:val="28"/>
  </w:num>
  <w:num w:numId="6">
    <w:abstractNumId w:val="3"/>
  </w:num>
  <w:num w:numId="7">
    <w:abstractNumId w:val="21"/>
  </w:num>
  <w:num w:numId="8">
    <w:abstractNumId w:val="2"/>
  </w:num>
  <w:num w:numId="9">
    <w:abstractNumId w:val="23"/>
  </w:num>
  <w:num w:numId="10">
    <w:abstractNumId w:val="22"/>
  </w:num>
  <w:num w:numId="11">
    <w:abstractNumId w:val="30"/>
  </w:num>
  <w:num w:numId="12">
    <w:abstractNumId w:val="14"/>
  </w:num>
  <w:num w:numId="13">
    <w:abstractNumId w:val="32"/>
  </w:num>
  <w:num w:numId="14">
    <w:abstractNumId w:val="27"/>
  </w:num>
  <w:num w:numId="15">
    <w:abstractNumId w:val="24"/>
  </w:num>
  <w:num w:numId="16">
    <w:abstractNumId w:val="26"/>
  </w:num>
  <w:num w:numId="17">
    <w:abstractNumId w:val="36"/>
  </w:num>
  <w:num w:numId="18">
    <w:abstractNumId w:val="8"/>
  </w:num>
  <w:num w:numId="19">
    <w:abstractNumId w:val="17"/>
  </w:num>
  <w:num w:numId="20">
    <w:abstractNumId w:val="43"/>
  </w:num>
  <w:num w:numId="21">
    <w:abstractNumId w:val="42"/>
  </w:num>
  <w:num w:numId="22">
    <w:abstractNumId w:val="44"/>
  </w:num>
  <w:num w:numId="23">
    <w:abstractNumId w:val="35"/>
  </w:num>
  <w:num w:numId="24">
    <w:abstractNumId w:val="12"/>
  </w:num>
  <w:num w:numId="25">
    <w:abstractNumId w:val="25"/>
  </w:num>
  <w:num w:numId="26">
    <w:abstractNumId w:val="37"/>
  </w:num>
  <w:num w:numId="27">
    <w:abstractNumId w:val="13"/>
  </w:num>
  <w:num w:numId="28">
    <w:abstractNumId w:val="6"/>
  </w:num>
  <w:num w:numId="29">
    <w:abstractNumId w:val="18"/>
  </w:num>
  <w:num w:numId="30">
    <w:abstractNumId w:val="40"/>
  </w:num>
  <w:num w:numId="31">
    <w:abstractNumId w:val="3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</w:num>
  <w:num w:numId="33">
    <w:abstractNumId w:val="20"/>
  </w:num>
  <w:num w:numId="34">
    <w:abstractNumId w:val="4"/>
  </w:num>
  <w:num w:numId="35">
    <w:abstractNumId w:val="11"/>
  </w:num>
  <w:num w:numId="36">
    <w:abstractNumId w:val="5"/>
  </w:num>
  <w:num w:numId="37">
    <w:abstractNumId w:val="9"/>
  </w:num>
  <w:num w:numId="38">
    <w:abstractNumId w:val="41"/>
  </w:num>
  <w:num w:numId="39">
    <w:abstractNumId w:val="34"/>
  </w:num>
  <w:num w:numId="40">
    <w:abstractNumId w:val="31"/>
  </w:num>
  <w:num w:numId="41">
    <w:abstractNumId w:val="16"/>
  </w:num>
  <w:num w:numId="42">
    <w:abstractNumId w:val="38"/>
  </w:num>
  <w:num w:numId="43">
    <w:abstractNumId w:val="39"/>
  </w:num>
  <w:num w:numId="44">
    <w:abstractNumId w:val="29"/>
  </w:num>
  <w:num w:numId="45">
    <w:abstractNumId w:val="10"/>
  </w:num>
  <w:num w:numId="46">
    <w:abstractNumId w:val="15"/>
  </w:num>
  <w:num w:numId="47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9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compat/>
  <w:rsids>
    <w:rsidRoot w:val="002D7F7D"/>
    <w:rsid w:val="00000525"/>
    <w:rsid w:val="000077A2"/>
    <w:rsid w:val="00007833"/>
    <w:rsid w:val="00013A10"/>
    <w:rsid w:val="00020A8A"/>
    <w:rsid w:val="00033971"/>
    <w:rsid w:val="00047BFA"/>
    <w:rsid w:val="00056565"/>
    <w:rsid w:val="00056DF9"/>
    <w:rsid w:val="00075A37"/>
    <w:rsid w:val="00082288"/>
    <w:rsid w:val="00093EF0"/>
    <w:rsid w:val="00097780"/>
    <w:rsid w:val="000C321F"/>
    <w:rsid w:val="000C3DDF"/>
    <w:rsid w:val="000E12A5"/>
    <w:rsid w:val="000E323D"/>
    <w:rsid w:val="000E36E8"/>
    <w:rsid w:val="000F24F8"/>
    <w:rsid w:val="000F5733"/>
    <w:rsid w:val="001175B1"/>
    <w:rsid w:val="0012099C"/>
    <w:rsid w:val="00124AC2"/>
    <w:rsid w:val="001274CE"/>
    <w:rsid w:val="00132BEE"/>
    <w:rsid w:val="00132EAF"/>
    <w:rsid w:val="001420D0"/>
    <w:rsid w:val="0014322E"/>
    <w:rsid w:val="0015320E"/>
    <w:rsid w:val="001608CB"/>
    <w:rsid w:val="00160BD5"/>
    <w:rsid w:val="00172392"/>
    <w:rsid w:val="0019448A"/>
    <w:rsid w:val="00194B25"/>
    <w:rsid w:val="00195853"/>
    <w:rsid w:val="001A192A"/>
    <w:rsid w:val="001A38E8"/>
    <w:rsid w:val="001B3A67"/>
    <w:rsid w:val="001C1782"/>
    <w:rsid w:val="001C6237"/>
    <w:rsid w:val="001D1EAF"/>
    <w:rsid w:val="001D57C8"/>
    <w:rsid w:val="001D661A"/>
    <w:rsid w:val="001D6A2F"/>
    <w:rsid w:val="00203C4C"/>
    <w:rsid w:val="00206BA1"/>
    <w:rsid w:val="00224A13"/>
    <w:rsid w:val="0023195A"/>
    <w:rsid w:val="00240526"/>
    <w:rsid w:val="00242F94"/>
    <w:rsid w:val="00243293"/>
    <w:rsid w:val="00253484"/>
    <w:rsid w:val="00264BF7"/>
    <w:rsid w:val="00265092"/>
    <w:rsid w:val="002726F4"/>
    <w:rsid w:val="00272BBA"/>
    <w:rsid w:val="002816A9"/>
    <w:rsid w:val="0028587B"/>
    <w:rsid w:val="00290971"/>
    <w:rsid w:val="00291378"/>
    <w:rsid w:val="002B0397"/>
    <w:rsid w:val="002C1B39"/>
    <w:rsid w:val="002C6E3D"/>
    <w:rsid w:val="002D7F7D"/>
    <w:rsid w:val="002E3ED8"/>
    <w:rsid w:val="00312BCE"/>
    <w:rsid w:val="00323519"/>
    <w:rsid w:val="0033122B"/>
    <w:rsid w:val="0033395E"/>
    <w:rsid w:val="00344F41"/>
    <w:rsid w:val="003519EC"/>
    <w:rsid w:val="00352015"/>
    <w:rsid w:val="00356B72"/>
    <w:rsid w:val="00367F59"/>
    <w:rsid w:val="00372189"/>
    <w:rsid w:val="00390FEC"/>
    <w:rsid w:val="003A10CA"/>
    <w:rsid w:val="003C25A7"/>
    <w:rsid w:val="003C6791"/>
    <w:rsid w:val="003D5ECD"/>
    <w:rsid w:val="003D5F06"/>
    <w:rsid w:val="003D7328"/>
    <w:rsid w:val="003E72CF"/>
    <w:rsid w:val="00417589"/>
    <w:rsid w:val="004334D0"/>
    <w:rsid w:val="0044087A"/>
    <w:rsid w:val="00445852"/>
    <w:rsid w:val="0044749C"/>
    <w:rsid w:val="00467565"/>
    <w:rsid w:val="00472BBE"/>
    <w:rsid w:val="00484387"/>
    <w:rsid w:val="004847C8"/>
    <w:rsid w:val="004B58A5"/>
    <w:rsid w:val="004D2C58"/>
    <w:rsid w:val="004D7ADB"/>
    <w:rsid w:val="004E1A00"/>
    <w:rsid w:val="004E2C77"/>
    <w:rsid w:val="004E319A"/>
    <w:rsid w:val="004F67F3"/>
    <w:rsid w:val="00501E1F"/>
    <w:rsid w:val="00502207"/>
    <w:rsid w:val="00503AB2"/>
    <w:rsid w:val="00504415"/>
    <w:rsid w:val="0052293C"/>
    <w:rsid w:val="00532717"/>
    <w:rsid w:val="0054015B"/>
    <w:rsid w:val="00545EF8"/>
    <w:rsid w:val="005500D2"/>
    <w:rsid w:val="0058543C"/>
    <w:rsid w:val="005C2986"/>
    <w:rsid w:val="005C4322"/>
    <w:rsid w:val="005C6F81"/>
    <w:rsid w:val="005E5CEE"/>
    <w:rsid w:val="005F0348"/>
    <w:rsid w:val="00604BF0"/>
    <w:rsid w:val="00613B0C"/>
    <w:rsid w:val="006152A2"/>
    <w:rsid w:val="006154D3"/>
    <w:rsid w:val="00615666"/>
    <w:rsid w:val="006179CA"/>
    <w:rsid w:val="00621B28"/>
    <w:rsid w:val="006253A6"/>
    <w:rsid w:val="00625A2F"/>
    <w:rsid w:val="00625ABA"/>
    <w:rsid w:val="00642D5A"/>
    <w:rsid w:val="00651CA2"/>
    <w:rsid w:val="0065283A"/>
    <w:rsid w:val="00673A2F"/>
    <w:rsid w:val="00674B26"/>
    <w:rsid w:val="006A7B6B"/>
    <w:rsid w:val="006B7561"/>
    <w:rsid w:val="006C3F79"/>
    <w:rsid w:val="006C6779"/>
    <w:rsid w:val="006D0D8C"/>
    <w:rsid w:val="006D2DCC"/>
    <w:rsid w:val="006E3376"/>
    <w:rsid w:val="006E3494"/>
    <w:rsid w:val="006E5E4B"/>
    <w:rsid w:val="00700701"/>
    <w:rsid w:val="00734841"/>
    <w:rsid w:val="00734E8B"/>
    <w:rsid w:val="00745343"/>
    <w:rsid w:val="007618CA"/>
    <w:rsid w:val="00767240"/>
    <w:rsid w:val="00771DFA"/>
    <w:rsid w:val="00773997"/>
    <w:rsid w:val="007865F8"/>
    <w:rsid w:val="007B42E4"/>
    <w:rsid w:val="007B4B1D"/>
    <w:rsid w:val="007C3B20"/>
    <w:rsid w:val="007C7B30"/>
    <w:rsid w:val="007D1097"/>
    <w:rsid w:val="007E2DE0"/>
    <w:rsid w:val="007F0D9A"/>
    <w:rsid w:val="008001E8"/>
    <w:rsid w:val="0081045E"/>
    <w:rsid w:val="008318E8"/>
    <w:rsid w:val="008319F7"/>
    <w:rsid w:val="008330AD"/>
    <w:rsid w:val="00835974"/>
    <w:rsid w:val="00840788"/>
    <w:rsid w:val="008425C5"/>
    <w:rsid w:val="00846856"/>
    <w:rsid w:val="0085182B"/>
    <w:rsid w:val="00851BC9"/>
    <w:rsid w:val="00855082"/>
    <w:rsid w:val="00865DE0"/>
    <w:rsid w:val="0086696B"/>
    <w:rsid w:val="008B250C"/>
    <w:rsid w:val="008B5ADC"/>
    <w:rsid w:val="008C2120"/>
    <w:rsid w:val="008C2812"/>
    <w:rsid w:val="008E5B35"/>
    <w:rsid w:val="008E7B81"/>
    <w:rsid w:val="008F3FCE"/>
    <w:rsid w:val="008F6F94"/>
    <w:rsid w:val="00902521"/>
    <w:rsid w:val="009103C5"/>
    <w:rsid w:val="00920567"/>
    <w:rsid w:val="00920C9B"/>
    <w:rsid w:val="009210C3"/>
    <w:rsid w:val="0092693E"/>
    <w:rsid w:val="00930922"/>
    <w:rsid w:val="00934E7D"/>
    <w:rsid w:val="009401A7"/>
    <w:rsid w:val="009455B5"/>
    <w:rsid w:val="00947466"/>
    <w:rsid w:val="0094789C"/>
    <w:rsid w:val="00950079"/>
    <w:rsid w:val="0095651F"/>
    <w:rsid w:val="00960BE4"/>
    <w:rsid w:val="00971013"/>
    <w:rsid w:val="009717B7"/>
    <w:rsid w:val="00974AF5"/>
    <w:rsid w:val="009766E8"/>
    <w:rsid w:val="009814F6"/>
    <w:rsid w:val="00983707"/>
    <w:rsid w:val="00993148"/>
    <w:rsid w:val="009B4A3B"/>
    <w:rsid w:val="009C0BFC"/>
    <w:rsid w:val="009C57FC"/>
    <w:rsid w:val="009C5CBD"/>
    <w:rsid w:val="009D0B85"/>
    <w:rsid w:val="00A024CC"/>
    <w:rsid w:val="00A16B74"/>
    <w:rsid w:val="00A22C63"/>
    <w:rsid w:val="00A259F0"/>
    <w:rsid w:val="00A3209A"/>
    <w:rsid w:val="00A622A4"/>
    <w:rsid w:val="00A62C88"/>
    <w:rsid w:val="00A67379"/>
    <w:rsid w:val="00A72EFC"/>
    <w:rsid w:val="00A853DE"/>
    <w:rsid w:val="00A941B1"/>
    <w:rsid w:val="00AA1BB3"/>
    <w:rsid w:val="00AB434B"/>
    <w:rsid w:val="00AC5605"/>
    <w:rsid w:val="00AE2174"/>
    <w:rsid w:val="00AE2B36"/>
    <w:rsid w:val="00AE2D0B"/>
    <w:rsid w:val="00AF107D"/>
    <w:rsid w:val="00B00FFE"/>
    <w:rsid w:val="00B20327"/>
    <w:rsid w:val="00B22A73"/>
    <w:rsid w:val="00B23C1D"/>
    <w:rsid w:val="00B36A28"/>
    <w:rsid w:val="00B37C0A"/>
    <w:rsid w:val="00B472FC"/>
    <w:rsid w:val="00B52BDF"/>
    <w:rsid w:val="00B568FE"/>
    <w:rsid w:val="00B57CA5"/>
    <w:rsid w:val="00B66630"/>
    <w:rsid w:val="00B67DE2"/>
    <w:rsid w:val="00B72FEA"/>
    <w:rsid w:val="00B80863"/>
    <w:rsid w:val="00B81F83"/>
    <w:rsid w:val="00B85062"/>
    <w:rsid w:val="00B92DB2"/>
    <w:rsid w:val="00B96741"/>
    <w:rsid w:val="00BA2C0C"/>
    <w:rsid w:val="00BB32E9"/>
    <w:rsid w:val="00BB50E0"/>
    <w:rsid w:val="00BC60CE"/>
    <w:rsid w:val="00BD57BC"/>
    <w:rsid w:val="00BD7494"/>
    <w:rsid w:val="00BF3F1E"/>
    <w:rsid w:val="00C02BD8"/>
    <w:rsid w:val="00C07E09"/>
    <w:rsid w:val="00C13316"/>
    <w:rsid w:val="00C209AD"/>
    <w:rsid w:val="00C2436C"/>
    <w:rsid w:val="00C40571"/>
    <w:rsid w:val="00C457A0"/>
    <w:rsid w:val="00C56F24"/>
    <w:rsid w:val="00C7099C"/>
    <w:rsid w:val="00C7151F"/>
    <w:rsid w:val="00C8186D"/>
    <w:rsid w:val="00CB1C94"/>
    <w:rsid w:val="00CB2253"/>
    <w:rsid w:val="00CC7BDE"/>
    <w:rsid w:val="00CD0D1E"/>
    <w:rsid w:val="00CD1819"/>
    <w:rsid w:val="00CE1D7D"/>
    <w:rsid w:val="00CF4050"/>
    <w:rsid w:val="00D023F7"/>
    <w:rsid w:val="00D05521"/>
    <w:rsid w:val="00D057AF"/>
    <w:rsid w:val="00D13996"/>
    <w:rsid w:val="00D151EF"/>
    <w:rsid w:val="00D54853"/>
    <w:rsid w:val="00D578D9"/>
    <w:rsid w:val="00DA4D93"/>
    <w:rsid w:val="00DA6968"/>
    <w:rsid w:val="00DA7FD4"/>
    <w:rsid w:val="00DB714C"/>
    <w:rsid w:val="00DC312A"/>
    <w:rsid w:val="00DD1319"/>
    <w:rsid w:val="00DD7846"/>
    <w:rsid w:val="00DE1C96"/>
    <w:rsid w:val="00DE395D"/>
    <w:rsid w:val="00DE6B3D"/>
    <w:rsid w:val="00E02EBA"/>
    <w:rsid w:val="00E2110F"/>
    <w:rsid w:val="00E24514"/>
    <w:rsid w:val="00E516E8"/>
    <w:rsid w:val="00E57676"/>
    <w:rsid w:val="00E602ED"/>
    <w:rsid w:val="00E71871"/>
    <w:rsid w:val="00E74848"/>
    <w:rsid w:val="00E8770E"/>
    <w:rsid w:val="00EC5376"/>
    <w:rsid w:val="00EC6AEA"/>
    <w:rsid w:val="00ED54F8"/>
    <w:rsid w:val="00ED62C6"/>
    <w:rsid w:val="00EE1135"/>
    <w:rsid w:val="00F25CA9"/>
    <w:rsid w:val="00F61087"/>
    <w:rsid w:val="00F7177B"/>
    <w:rsid w:val="00F73604"/>
    <w:rsid w:val="00F83684"/>
    <w:rsid w:val="00F83B7B"/>
    <w:rsid w:val="00F91AAD"/>
    <w:rsid w:val="00F92B64"/>
    <w:rsid w:val="00F97C6C"/>
    <w:rsid w:val="00FA3B41"/>
    <w:rsid w:val="00FB2407"/>
    <w:rsid w:val="00FB43D4"/>
    <w:rsid w:val="00FB7A2B"/>
    <w:rsid w:val="00FB7DCE"/>
    <w:rsid w:val="00FC40B5"/>
    <w:rsid w:val="00FD35A6"/>
    <w:rsid w:val="00FE1004"/>
    <w:rsid w:val="00FF74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4F8"/>
    <w:pPr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0F24F8"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0F24F8"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0F24F8"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0F24F8"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0F24F8"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rsid w:val="000F24F8"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0F24F8"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rsid w:val="000F24F8"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rsid w:val="000F24F8"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F24F8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F24F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F24F8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F24F8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F24F8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F24F8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F24F8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F24F8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F24F8"/>
    <w:rPr>
      <w:rFonts w:ascii="Cambria" w:hAnsi="Cambria" w:cs="Cambria"/>
    </w:rPr>
  </w:style>
  <w:style w:type="paragraph" w:styleId="a3">
    <w:name w:val="Balloon Text"/>
    <w:basedOn w:val="a"/>
    <w:link w:val="a4"/>
    <w:uiPriority w:val="99"/>
    <w:semiHidden/>
    <w:rsid w:val="000F24F8"/>
    <w:pPr>
      <w:jc w:val="left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F24F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0F24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0F24F8"/>
    <w:rPr>
      <w:rFonts w:ascii="Arial" w:hAnsi="Arial" w:cs="Arial"/>
    </w:rPr>
  </w:style>
  <w:style w:type="character" w:styleId="a7">
    <w:name w:val="Hyperlink"/>
    <w:basedOn w:val="a0"/>
    <w:uiPriority w:val="99"/>
    <w:rsid w:val="000F24F8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rsid w:val="000F24F8"/>
    <w:pPr>
      <w:jc w:val="left"/>
    </w:pPr>
    <w:rPr>
      <w:sz w:val="26"/>
      <w:szCs w:val="26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0F24F8"/>
    <w:rPr>
      <w:rFonts w:ascii="Arial" w:hAnsi="Arial" w:cs="Arial"/>
    </w:rPr>
  </w:style>
  <w:style w:type="paragraph" w:styleId="aa">
    <w:name w:val="Block Text"/>
    <w:basedOn w:val="a"/>
    <w:uiPriority w:val="99"/>
    <w:rsid w:val="000F24F8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rsid w:val="000F24F8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0F24F8"/>
    <w:rPr>
      <w:rFonts w:ascii="Arial" w:hAnsi="Arial" w:cs="Arial"/>
    </w:rPr>
  </w:style>
  <w:style w:type="paragraph" w:styleId="23">
    <w:name w:val="Body Text 2"/>
    <w:basedOn w:val="a"/>
    <w:link w:val="24"/>
    <w:uiPriority w:val="99"/>
    <w:rsid w:val="000F24F8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0F24F8"/>
    <w:rPr>
      <w:rFonts w:ascii="Arial" w:hAnsi="Arial" w:cs="Arial"/>
    </w:rPr>
  </w:style>
  <w:style w:type="paragraph" w:styleId="ab">
    <w:name w:val="footer"/>
    <w:basedOn w:val="a"/>
    <w:link w:val="ac"/>
    <w:uiPriority w:val="99"/>
    <w:rsid w:val="000F24F8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0F24F8"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rsid w:val="000F24F8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0F24F8"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rsid w:val="000F24F8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0F24F8"/>
    <w:rPr>
      <w:rFonts w:ascii="Arial" w:hAnsi="Arial" w:cs="Arial"/>
      <w:sz w:val="16"/>
      <w:szCs w:val="16"/>
    </w:rPr>
  </w:style>
  <w:style w:type="paragraph" w:customStyle="1" w:styleId="contents">
    <w:name w:val="contents"/>
    <w:basedOn w:val="a"/>
    <w:uiPriority w:val="99"/>
    <w:rsid w:val="000F24F8"/>
    <w:pPr>
      <w:spacing w:before="100" w:beforeAutospacing="1" w:after="100" w:afterAutospacing="1"/>
      <w:jc w:val="left"/>
    </w:pPr>
    <w:rPr>
      <w:rFonts w:ascii="Verdana" w:hAnsi="Verdana" w:cs="Verdana"/>
      <w:sz w:val="17"/>
      <w:szCs w:val="17"/>
    </w:rPr>
  </w:style>
  <w:style w:type="table" w:styleId="ad">
    <w:name w:val="Table Grid"/>
    <w:basedOn w:val="a1"/>
    <w:uiPriority w:val="99"/>
    <w:locked/>
    <w:rsid w:val="00240526"/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FollowedHyperlink"/>
    <w:basedOn w:val="a0"/>
    <w:uiPriority w:val="99"/>
    <w:semiHidden/>
    <w:rsid w:val="00B80863"/>
    <w:rPr>
      <w:rFonts w:cs="Times New Roman"/>
      <w:color w:val="800080"/>
      <w:u w:val="single"/>
    </w:rPr>
  </w:style>
  <w:style w:type="paragraph" w:styleId="af">
    <w:name w:val="List Paragraph"/>
    <w:basedOn w:val="a"/>
    <w:uiPriority w:val="34"/>
    <w:qFormat/>
    <w:rsid w:val="00771DFA"/>
    <w:pPr>
      <w:ind w:left="720"/>
      <w:contextualSpacing/>
    </w:pPr>
  </w:style>
  <w:style w:type="character" w:customStyle="1" w:styleId="doccaption">
    <w:name w:val="doccaption"/>
    <w:rsid w:val="00B00FFE"/>
  </w:style>
  <w:style w:type="character" w:customStyle="1" w:styleId="apple-converted-space">
    <w:name w:val="apple-converted-space"/>
    <w:rsid w:val="00B00FF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0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educenter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eminar6@educenter.ru" TargetMode="External"/><Relationship Id="rId5" Type="http://schemas.openxmlformats.org/officeDocument/2006/relationships/styles" Target="styles.xml"/><Relationship Id="rId10" Type="http://schemas.openxmlformats.org/officeDocument/2006/relationships/hyperlink" Target="https://educenter.ru/seminars-series/seminars/konsultaczionnyj-seminar-zakon-ssha-o-nalogooblozhenii-inostrannykh-schetov-ssha-fatca.html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educenter.ru/seminars-series/seminars/konvencziya-oesr-ob-avtomaticheskom-obmene-nalogovoj-informacziej-gatca-aeoi-crs-implementacziya-v-rossijskoj-federaczii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85AD9F9-61AA-4363-BB31-BCCD07CD8C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C6ED40-C6BE-4B4E-A3C1-FDD830D516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D6B1CC-811C-4F49-BD00-DEB228B0945A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1065</Words>
  <Characters>6074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7125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Анастасия</cp:lastModifiedBy>
  <cp:revision>3</cp:revision>
  <cp:lastPrinted>2005-04-26T09:34:00Z</cp:lastPrinted>
  <dcterms:created xsi:type="dcterms:W3CDTF">2026-02-17T09:47:00Z</dcterms:created>
  <dcterms:modified xsi:type="dcterms:W3CDTF">2026-02-17T10:33:00Z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