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9EB" w:rsidRDefault="00C149EB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658D1F9F" wp14:editId="720305E1">
            <wp:extent cx="6390005" cy="7219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Руководителю, риск-менеджеру, контролеру</w:t>
      </w:r>
    </w:p>
    <w:p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профессионального участника рынка ценных бумаг</w:t>
      </w:r>
    </w:p>
    <w:p w:rsidR="00617430" w:rsidRPr="00C149EB" w:rsidRDefault="00617430" w:rsidP="00617430">
      <w:pPr>
        <w:ind w:right="-2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некредитной финансовой организации</w:t>
      </w:r>
    </w:p>
    <w:p w:rsidR="00A61D71" w:rsidRPr="00C149EB" w:rsidRDefault="00A61D71" w:rsidP="00FB7765">
      <w:pPr>
        <w:ind w:right="-2"/>
        <w:rPr>
          <w:rFonts w:ascii="Times New Roman" w:hAnsi="Times New Roman" w:cs="Times New Roman"/>
          <w:b/>
          <w:sz w:val="24"/>
          <w:szCs w:val="24"/>
        </w:rPr>
      </w:pP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22674" w:rsidRPr="00C149EB" w:rsidRDefault="00022674" w:rsidP="00022674">
      <w:pPr>
        <w:ind w:right="-2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обучении и консультировании по вопросам практического </w:t>
      </w:r>
      <w:r w:rsidRP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исполнения требований Банка России к организации </w:t>
      </w:r>
      <w:r w:rsidRPr="00C149EB">
        <w:rPr>
          <w:rFonts w:ascii="Times New Roman" w:hAnsi="Times New Roman" w:cs="Times New Roman"/>
          <w:b/>
          <w:color w:val="000000"/>
          <w:sz w:val="24"/>
          <w:szCs w:val="24"/>
        </w:rPr>
        <w:t>системы управления рисками профессиональными участниками рынка ценных бумаг</w:t>
      </w:r>
    </w:p>
    <w:p w:rsidR="00022674" w:rsidRPr="00C149EB" w:rsidRDefault="00022674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28 июня 2018 года вступило в силу Указание Банка России от 21.08.2017 № 4501-У (далее – Указание), которым были установлены требования к организации профессиональными участниками рынка ценных бумаг системы управления рисками (СУР), связанными как с осуществлением профессиональной деятельности на рынке ценных бумаг, так и с осуществлением операций с собственным имуществом.</w:t>
      </w:r>
    </w:p>
    <w:p w:rsidR="00A2632D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A4792" w:rsidRPr="00C149EB" w:rsidRDefault="00A2632D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 содержащимися в </w:t>
      </w:r>
      <w:r w:rsidR="00FA4792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Указании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требованиями профессиональные участники рынка ценных бумаг должны были разработать и утвердить Регламент управления рисками (основной внутренний документ </w:t>
      </w:r>
      <w:r w:rsidR="00FA4792" w:rsidRPr="00C149EB">
        <w:rPr>
          <w:rFonts w:ascii="Times New Roman" w:hAnsi="Times New Roman" w:cs="Times New Roman"/>
          <w:sz w:val="24"/>
          <w:szCs w:val="24"/>
        </w:rPr>
        <w:t>профессионального участника, устанавливающий порядок организации и осуществления СУР), а также иные внутренние документы СУР, предусмотренные Указанием, включая формы отчетных документов по СУР.</w:t>
      </w:r>
    </w:p>
    <w:p w:rsidR="00FA4792" w:rsidRPr="00C149EB" w:rsidRDefault="00FA4792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A2492D" w:rsidRPr="00C149EB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В начале 2019 года 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профессиональным участникам рынка ценных бумаг</w:t>
      </w:r>
      <w:r w:rsidRPr="00C149EB">
        <w:rPr>
          <w:rFonts w:ascii="Times New Roman" w:hAnsi="Times New Roman" w:cs="Times New Roman"/>
          <w:sz w:val="24"/>
          <w:szCs w:val="24"/>
        </w:rPr>
        <w:t xml:space="preserve"> предстоит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пересмотреть регламент управления рисками (в целях актуализации содержащихся в нем сведений и (или) повышения эффективности функционирования системы управления рисками), </w:t>
      </w:r>
      <w:r w:rsidR="001271F0" w:rsidRPr="00C149EB">
        <w:rPr>
          <w:rFonts w:ascii="Times New Roman" w:hAnsi="Times New Roman" w:cs="Times New Roman"/>
          <w:sz w:val="24"/>
          <w:szCs w:val="24"/>
        </w:rPr>
        <w:t xml:space="preserve">учесть результаты проведенной самооценки структурных подразделений,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C149EB"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за прошедший 2018 год </w:t>
      </w:r>
      <w:r w:rsidR="00192911" w:rsidRPr="00C149EB">
        <w:rPr>
          <w:rFonts w:ascii="Times New Roman" w:hAnsi="Times New Roman" w:cs="Times New Roman"/>
          <w:sz w:val="24"/>
          <w:szCs w:val="24"/>
        </w:rPr>
        <w:t xml:space="preserve">внутренние документы и </w:t>
      </w:r>
      <w:r w:rsidRPr="00C149EB">
        <w:rPr>
          <w:rFonts w:ascii="Times New Roman" w:hAnsi="Times New Roman" w:cs="Times New Roman"/>
          <w:sz w:val="24"/>
          <w:szCs w:val="24"/>
        </w:rPr>
        <w:t xml:space="preserve">отчетность по СУР,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позволяющую </w:t>
      </w:r>
      <w:r w:rsidRPr="00C149EB">
        <w:rPr>
          <w:rFonts w:ascii="Times New Roman" w:hAnsi="Times New Roman" w:cs="Times New Roman"/>
          <w:sz w:val="24"/>
          <w:szCs w:val="24"/>
        </w:rPr>
        <w:t>орган</w:t>
      </w:r>
      <w:r w:rsidR="00362816" w:rsidRPr="00C149EB">
        <w:rPr>
          <w:rFonts w:ascii="Times New Roman" w:hAnsi="Times New Roman" w:cs="Times New Roman"/>
          <w:sz w:val="24"/>
          <w:szCs w:val="24"/>
        </w:rPr>
        <w:t>ам</w:t>
      </w:r>
      <w:r w:rsidRPr="00C149EB">
        <w:rPr>
          <w:rFonts w:ascii="Times New Roman" w:hAnsi="Times New Roman" w:cs="Times New Roman"/>
          <w:sz w:val="24"/>
          <w:szCs w:val="24"/>
        </w:rPr>
        <w:t xml:space="preserve"> управления профессионального участника 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r w:rsidRPr="00C149EB">
        <w:rPr>
          <w:rFonts w:ascii="Times New Roman" w:hAnsi="Times New Roman" w:cs="Times New Roman"/>
          <w:sz w:val="24"/>
          <w:szCs w:val="24"/>
        </w:rPr>
        <w:t>контрол</w:t>
      </w:r>
      <w:r w:rsidR="00362816" w:rsidRPr="00C149EB">
        <w:rPr>
          <w:rFonts w:ascii="Times New Roman" w:hAnsi="Times New Roman" w:cs="Times New Roman"/>
          <w:sz w:val="24"/>
          <w:szCs w:val="24"/>
        </w:rPr>
        <w:t>ь</w:t>
      </w:r>
      <w:r w:rsidRPr="00C149EB">
        <w:rPr>
          <w:rFonts w:ascii="Times New Roman" w:hAnsi="Times New Roman" w:cs="Times New Roman"/>
          <w:sz w:val="24"/>
          <w:szCs w:val="24"/>
        </w:rPr>
        <w:t xml:space="preserve"> за выполнением процессов и мероприятий</w:t>
      </w:r>
      <w:r w:rsidR="00362816" w:rsidRPr="00C149EB">
        <w:rPr>
          <w:rFonts w:ascii="Times New Roman" w:hAnsi="Times New Roman" w:cs="Times New Roman"/>
          <w:sz w:val="24"/>
          <w:szCs w:val="24"/>
        </w:rPr>
        <w:t xml:space="preserve"> СУР, а также оценивать эффективность функционирования сформированной СУР.</w:t>
      </w:r>
    </w:p>
    <w:p w:rsidR="00A2492D" w:rsidRPr="00C149EB" w:rsidRDefault="00A2492D" w:rsidP="00FB7765">
      <w:pPr>
        <w:ind w:right="-2"/>
        <w:rPr>
          <w:rFonts w:ascii="Times New Roman" w:hAnsi="Times New Roman" w:cs="Times New Roman"/>
          <w:sz w:val="24"/>
          <w:szCs w:val="24"/>
        </w:rPr>
      </w:pPr>
    </w:p>
    <w:p w:rsidR="00082A58" w:rsidRPr="00C149EB" w:rsidRDefault="00362816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На все вопросы, связанные с пересмотром (с учетом лучшей практики) регламента управления рисками, </w:t>
      </w:r>
      <w:r w:rsidR="001271F0" w:rsidRPr="00C149EB">
        <w:rPr>
          <w:rFonts w:ascii="Times New Roman" w:hAnsi="Times New Roman" w:cs="Times New Roman"/>
          <w:sz w:val="24"/>
          <w:szCs w:val="24"/>
        </w:rPr>
        <w:t xml:space="preserve">проведением самооценки, </w:t>
      </w:r>
      <w:r w:rsidRPr="00C149EB">
        <w:rPr>
          <w:rFonts w:ascii="Times New Roman" w:hAnsi="Times New Roman" w:cs="Times New Roman"/>
          <w:sz w:val="24"/>
          <w:szCs w:val="24"/>
        </w:rPr>
        <w:t xml:space="preserve">а также формированием </w:t>
      </w:r>
      <w:r w:rsidR="00082A58" w:rsidRPr="00C149EB">
        <w:rPr>
          <w:rFonts w:ascii="Times New Roman" w:hAnsi="Times New Roman" w:cs="Times New Roman"/>
          <w:bCs/>
          <w:color w:val="000000"/>
          <w:sz w:val="24"/>
          <w:szCs w:val="24"/>
        </w:rPr>
        <w:t>внутренних документов</w:t>
      </w:r>
      <w:r w:rsidR="00082A58" w:rsidRPr="00C14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82A58" w:rsidRPr="00C149EB">
        <w:rPr>
          <w:rFonts w:ascii="Times New Roman" w:hAnsi="Times New Roman" w:cs="Times New Roman"/>
          <w:sz w:val="24"/>
          <w:szCs w:val="24"/>
        </w:rPr>
        <w:t xml:space="preserve">и отчетности по СУР за 2018 год, включая отражение во внутренних документах и отчетности по СУР предписаний Банка России о выявлении тех или иных нарушений (с рассмотрением практических кейсов), </w:t>
      </w:r>
      <w:r w:rsidR="00082A58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Вы сможете получить ответы на семинаре </w:t>
      </w:r>
      <w:hyperlink r:id="rId12" w:history="1">
        <w:r w:rsidR="00082A58" w:rsidRPr="00830EB0">
          <w:rPr>
            <w:rStyle w:val="a5"/>
            <w:rFonts w:ascii="Times New Roman" w:hAnsi="Times New Roman"/>
            <w:sz w:val="24"/>
            <w:szCs w:val="24"/>
            <w:shd w:val="clear" w:color="auto" w:fill="FFFFFF"/>
          </w:rPr>
          <w:t>«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Практические вопросы исполнения требований Банка России по </w:t>
        </w:r>
        <w:r w:rsidR="00245A9B" w:rsidRPr="00830EB0">
          <w:rPr>
            <w:rStyle w:val="a5"/>
            <w:rFonts w:ascii="Times New Roman" w:hAnsi="Times New Roman"/>
            <w:b/>
            <w:sz w:val="24"/>
            <w:szCs w:val="24"/>
          </w:rPr>
          <w:t>пересмотру регламента управления рисками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 </w:t>
        </w:r>
        <w:r w:rsidR="00245A9B" w:rsidRPr="00830EB0">
          <w:rPr>
            <w:rStyle w:val="a5"/>
            <w:rFonts w:ascii="Times New Roman" w:hAnsi="Times New Roman"/>
            <w:b/>
            <w:sz w:val="24"/>
            <w:szCs w:val="24"/>
          </w:rPr>
          <w:t>и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 формированию внутренних документов и отчетности СУР профессиональных 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lastRenderedPageBreak/>
          <w:t xml:space="preserve">участников </w:t>
        </w:r>
        <w:r w:rsidR="00245A9B" w:rsidRPr="00830EB0">
          <w:rPr>
            <w:rStyle w:val="a5"/>
            <w:rFonts w:ascii="Times New Roman" w:hAnsi="Times New Roman"/>
            <w:b/>
            <w:sz w:val="24"/>
            <w:szCs w:val="24"/>
          </w:rPr>
          <w:t>рынка ценных бумаг</w:t>
        </w:r>
        <w:r w:rsidR="00245A9B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 xml:space="preserve"> за 2018 год</w:t>
        </w:r>
        <w:r w:rsidR="00082A58" w:rsidRPr="00830EB0">
          <w:rPr>
            <w:rStyle w:val="a5"/>
            <w:rFonts w:ascii="Times New Roman" w:hAnsi="Times New Roman"/>
            <w:b/>
            <w:bCs/>
            <w:sz w:val="24"/>
            <w:szCs w:val="24"/>
          </w:rPr>
          <w:t>»</w:t>
        </w:r>
      </w:hyperlink>
      <w:r w:rsidR="00082A58" w:rsidRPr="00C149E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082A58"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который состоится </w:t>
      </w:r>
      <w:r w:rsidR="00CF265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18 апреля</w:t>
      </w:r>
      <w:r w:rsidR="00082A58" w:rsidRPr="00C149E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2019 года</w:t>
      </w:r>
      <w:r w:rsidR="00082A58" w:rsidRPr="00C149EB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82A58" w:rsidRPr="00C149EB" w:rsidRDefault="00082A58" w:rsidP="00082A58">
      <w:pPr>
        <w:shd w:val="clear" w:color="auto" w:fill="FFFFFF"/>
        <w:ind w:right="-2"/>
        <w:outlineLvl w:val="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30EB0" w:rsidRDefault="00617430" w:rsidP="001B3D3B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149EB">
        <w:rPr>
          <w:rFonts w:ascii="Times New Roman" w:hAnsi="Times New Roman" w:cs="Times New Roman"/>
          <w:sz w:val="24"/>
          <w:szCs w:val="24"/>
        </w:rPr>
        <w:t xml:space="preserve">Семинар проводит </w:t>
      </w:r>
      <w:r w:rsidR="00777EA2" w:rsidRPr="00C149EB">
        <w:rPr>
          <w:rFonts w:ascii="Times New Roman" w:hAnsi="Times New Roman" w:cs="Times New Roman"/>
          <w:b/>
          <w:sz w:val="24"/>
          <w:szCs w:val="24"/>
        </w:rPr>
        <w:t xml:space="preserve">Павел </w:t>
      </w:r>
      <w:r w:rsidRPr="00C149EB">
        <w:rPr>
          <w:rFonts w:ascii="Times New Roman" w:hAnsi="Times New Roman" w:cs="Times New Roman"/>
          <w:b/>
          <w:sz w:val="24"/>
          <w:szCs w:val="24"/>
        </w:rPr>
        <w:t xml:space="preserve">Бекаревич </w:t>
      </w:r>
      <w:r w:rsidR="00777EA2" w:rsidRPr="00C149EB">
        <w:rPr>
          <w:rFonts w:ascii="Times New Roman" w:hAnsi="Times New Roman" w:cs="Times New Roman"/>
          <w:sz w:val="24"/>
          <w:szCs w:val="24"/>
        </w:rPr>
        <w:t>–</w:t>
      </w:r>
      <w:r w:rsidRPr="00C149EB">
        <w:rPr>
          <w:rFonts w:ascii="Times New Roman" w:hAnsi="Times New Roman" w:cs="Times New Roman"/>
          <w:sz w:val="24"/>
          <w:szCs w:val="24"/>
        </w:rPr>
        <w:t xml:space="preserve"> независимый эксперт по управлению рисками инфраструктуры рынка ценных бумаг, руководитель организации, специализирующейся на оценке рисков профессиональных участников и разработке мероприятий по их снижению, автор разработок и методических материалов в области управления рисками </w:t>
      </w:r>
      <w:r w:rsidRPr="00C149EB">
        <w:rPr>
          <w:rFonts w:ascii="Times New Roman" w:hAnsi="Times New Roman" w:cs="Times New Roman"/>
          <w:sz w:val="24"/>
          <w:szCs w:val="24"/>
          <w:shd w:val="clear" w:color="auto" w:fill="FFFFFF"/>
        </w:rPr>
        <w:t>профессиональных участников рынка ценных бумаг</w:t>
      </w:r>
      <w:r w:rsidRPr="00C149EB">
        <w:rPr>
          <w:rFonts w:ascii="Times New Roman" w:hAnsi="Times New Roman" w:cs="Times New Roman"/>
          <w:sz w:val="24"/>
          <w:szCs w:val="24"/>
        </w:rPr>
        <w:t>, участник комитетов и рабочих групп по управлению рисками СРО профессиональных участников рынка ценных бумаг, преподаватель Института МФЦ.</w:t>
      </w:r>
    </w:p>
    <w:p w:rsidR="00830EB0" w:rsidRDefault="00830EB0" w:rsidP="00830EB0">
      <w:pPr>
        <w:rPr>
          <w:rFonts w:ascii="Times New Roman" w:hAnsi="Times New Roman" w:cs="Times New Roman"/>
          <w:sz w:val="24"/>
          <w:szCs w:val="24"/>
        </w:rPr>
      </w:pPr>
    </w:p>
    <w:p w:rsidR="00830EB0" w:rsidRPr="00830EB0" w:rsidRDefault="00830EB0" w:rsidP="00830EB0">
      <w:pPr>
        <w:ind w:right="-284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По вопросам участия в семинаре </w:t>
      </w:r>
      <w:r w:rsidR="00CF265C">
        <w:rPr>
          <w:rFonts w:ascii="Times New Roman" w:hAnsi="Times New Roman" w:cs="Times New Roman"/>
          <w:color w:val="000000"/>
          <w:sz w:val="24"/>
          <w:szCs w:val="24"/>
        </w:rPr>
        <w:t>18 апреля</w:t>
      </w:r>
      <w:r w:rsidRPr="00830EB0">
        <w:rPr>
          <w:rFonts w:ascii="Times New Roman" w:hAnsi="Times New Roman" w:cs="Times New Roman"/>
          <w:color w:val="000000"/>
          <w:sz w:val="24"/>
          <w:szCs w:val="24"/>
        </w:rPr>
        <w:t xml:space="preserve"> 2019 г. просьба обращаться к Ивановой Марии по тел. +7-495-921-2273 (многоканальный); электронной почте: </w:t>
      </w:r>
      <w:hyperlink r:id="rId13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seminar2@educenter.ru</w:t>
        </w:r>
      </w:hyperlink>
      <w:r w:rsidRPr="00830EB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; интернет-сайт: </w:t>
      </w:r>
      <w:hyperlink r:id="rId14" w:history="1">
        <w:r w:rsidRPr="00830EB0">
          <w:rPr>
            <w:rFonts w:ascii="Times New Roman" w:hAnsi="Times New Roman" w:cs="Times New Roman"/>
            <w:i/>
            <w:color w:val="006351"/>
            <w:sz w:val="24"/>
            <w:szCs w:val="24"/>
            <w:u w:val="single"/>
          </w:rPr>
          <w:t>www.educenter.ru</w:t>
        </w:r>
      </w:hyperlink>
    </w:p>
    <w:p w:rsidR="005A2698" w:rsidRPr="00830EB0" w:rsidRDefault="005A2698" w:rsidP="00830EB0">
      <w:pPr>
        <w:rPr>
          <w:rFonts w:ascii="Times New Roman" w:hAnsi="Times New Roman" w:cs="Times New Roman"/>
          <w:sz w:val="24"/>
          <w:szCs w:val="24"/>
        </w:rPr>
      </w:pPr>
    </w:p>
    <w:sectPr w:rsidR="005A2698" w:rsidRPr="00830EB0" w:rsidSect="00C149EB">
      <w:footerReference w:type="default" r:id="rId15"/>
      <w:pgSz w:w="11906" w:h="16838"/>
      <w:pgMar w:top="567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0D7" w:rsidRDefault="009C20D7" w:rsidP="008E0264">
      <w:r>
        <w:separator/>
      </w:r>
    </w:p>
  </w:endnote>
  <w:endnote w:type="continuationSeparator" w:id="0">
    <w:p w:rsidR="009C20D7" w:rsidRDefault="009C20D7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362816">
      <w:rPr>
        <w:noProof/>
      </w:rPr>
      <w:t>2</w:t>
    </w:r>
    <w:r>
      <w:fldChar w:fldCharType="end"/>
    </w:r>
  </w:p>
  <w:p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0D7" w:rsidRDefault="009C20D7" w:rsidP="008E0264">
      <w:r>
        <w:separator/>
      </w:r>
    </w:p>
  </w:footnote>
  <w:footnote w:type="continuationSeparator" w:id="0">
    <w:p w:rsidR="009C20D7" w:rsidRDefault="009C20D7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60C7"/>
    <w:rsid w:val="000475B0"/>
    <w:rsid w:val="00051E4D"/>
    <w:rsid w:val="000556AC"/>
    <w:rsid w:val="00060024"/>
    <w:rsid w:val="00063D3B"/>
    <w:rsid w:val="00065986"/>
    <w:rsid w:val="00067D57"/>
    <w:rsid w:val="00082A58"/>
    <w:rsid w:val="000851E4"/>
    <w:rsid w:val="000950ED"/>
    <w:rsid w:val="00097E2E"/>
    <w:rsid w:val="000A404B"/>
    <w:rsid w:val="000B125E"/>
    <w:rsid w:val="000D6E5A"/>
    <w:rsid w:val="000E6EF8"/>
    <w:rsid w:val="000E73E0"/>
    <w:rsid w:val="000F7FD5"/>
    <w:rsid w:val="0010581E"/>
    <w:rsid w:val="00116A35"/>
    <w:rsid w:val="00121738"/>
    <w:rsid w:val="00121E66"/>
    <w:rsid w:val="0012284E"/>
    <w:rsid w:val="001271F0"/>
    <w:rsid w:val="00127C31"/>
    <w:rsid w:val="001565D8"/>
    <w:rsid w:val="00160948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3A24"/>
    <w:rsid w:val="002F019F"/>
    <w:rsid w:val="002F273B"/>
    <w:rsid w:val="002F49F6"/>
    <w:rsid w:val="002F4D00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5121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29B2"/>
    <w:rsid w:val="005C3B00"/>
    <w:rsid w:val="005C6B4F"/>
    <w:rsid w:val="005D1286"/>
    <w:rsid w:val="005D1350"/>
    <w:rsid w:val="005F4F71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F0201"/>
    <w:rsid w:val="007F0450"/>
    <w:rsid w:val="007F6DBF"/>
    <w:rsid w:val="0081230A"/>
    <w:rsid w:val="00822471"/>
    <w:rsid w:val="00822EFC"/>
    <w:rsid w:val="00830EB0"/>
    <w:rsid w:val="00843820"/>
    <w:rsid w:val="0084668B"/>
    <w:rsid w:val="0086389E"/>
    <w:rsid w:val="00866349"/>
    <w:rsid w:val="0086697F"/>
    <w:rsid w:val="0086766C"/>
    <w:rsid w:val="00870ECF"/>
    <w:rsid w:val="00884275"/>
    <w:rsid w:val="00893861"/>
    <w:rsid w:val="008976D0"/>
    <w:rsid w:val="008C4914"/>
    <w:rsid w:val="008D1E47"/>
    <w:rsid w:val="008D4C88"/>
    <w:rsid w:val="008E0264"/>
    <w:rsid w:val="008E1AA4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C20D7"/>
    <w:rsid w:val="009D7F2D"/>
    <w:rsid w:val="009E0B95"/>
    <w:rsid w:val="009E40AD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49EB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265C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44E5"/>
    <w:rsid w:val="00EC471F"/>
    <w:rsid w:val="00EC7F90"/>
    <w:rsid w:val="00ED62C6"/>
    <w:rsid w:val="00EE4335"/>
    <w:rsid w:val="00EF1B81"/>
    <w:rsid w:val="00EF5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minar2@educente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/seminars-series/seminars/rseminars/rseminars_558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cent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6" ma:contentTypeDescription="Создание документа." ma:contentTypeScope="" ma:versionID="51c2aea495dc2b8b76695da15cfe0741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e840703d2a4b7adf8b5e768fa6d53992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28D7F-0CE1-4275-B9ED-F6D02D98E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F694D-838A-4B10-B486-6E7BB70B9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8C02C8-1848-48A4-8B44-0BE0A41E02BA}">
  <ds:schemaRefs>
    <ds:schemaRef ds:uri="http://purl.org/dc/dcmitype/"/>
    <ds:schemaRef ds:uri="http://www.w3.org/XML/1998/namespace"/>
    <ds:schemaRef ds:uri="http://schemas.microsoft.com/office/2006/documentManagement/types"/>
    <ds:schemaRef ds:uri="http://purl.org/dc/terms/"/>
    <ds:schemaRef ds:uri="d9be09d1-73ac-4abe-9f96-67b591cea837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DC64630-780F-47BA-957C-B22E5F8F8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2850</Characters>
  <Application>Microsoft Office Word</Application>
  <DocSecurity>4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Наталья Захарова</cp:lastModifiedBy>
  <cp:revision>2</cp:revision>
  <cp:lastPrinted>2017-01-23T13:46:00Z</cp:lastPrinted>
  <dcterms:created xsi:type="dcterms:W3CDTF">2019-03-18T10:09:00Z</dcterms:created>
  <dcterms:modified xsi:type="dcterms:W3CDTF">2019-03-18T10:09:00Z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