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21" w:rsidRPr="00EE4C21" w:rsidRDefault="00EE4C21" w:rsidP="00782F2A">
      <w:pPr>
        <w:ind w:righ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55336310"/>
      <w:bookmarkStart w:id="1" w:name="_Toc57314672"/>
      <w:bookmarkStart w:id="2" w:name="_Toc69728986"/>
      <w:bookmarkStart w:id="3" w:name="_Toc320185478"/>
      <w:r w:rsidRPr="00EE4C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1C400" wp14:editId="6B78F69C">
            <wp:extent cx="61563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EE4C21" w:rsidRPr="00EE4C21" w:rsidTr="00782F2A">
        <w:tc>
          <w:tcPr>
            <w:tcW w:w="4962" w:type="dxa"/>
          </w:tcPr>
          <w:bookmarkEnd w:id="0"/>
          <w:bookmarkEnd w:id="1"/>
          <w:bookmarkEnd w:id="2"/>
          <w:bookmarkEnd w:id="3"/>
          <w:p w:rsidR="00EE4C21" w:rsidRDefault="00EE4C21" w:rsidP="00AA44D5">
            <w:pPr>
              <w:ind w:left="-108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E4C21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C7539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E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C21" w:rsidRPr="00EE4C21" w:rsidRDefault="00EE4C21" w:rsidP="00C7539F">
            <w:pPr>
              <w:ind w:left="-108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E4C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539F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C2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5386" w:type="dxa"/>
          </w:tcPr>
          <w:p w:rsidR="00EE4C21" w:rsidRPr="00EE4C21" w:rsidRDefault="00EE4C21" w:rsidP="00AA44D5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C21" w:rsidRPr="00EE4C21" w:rsidRDefault="00EE4C21" w:rsidP="00EE4C21">
      <w:pPr>
        <w:spacing w:line="360" w:lineRule="exact"/>
        <w:rPr>
          <w:rFonts w:ascii="Times New Roman" w:hAnsi="Times New Roman" w:cs="Times New Roman"/>
          <w:i/>
          <w:sz w:val="24"/>
          <w:szCs w:val="24"/>
        </w:rPr>
      </w:pPr>
    </w:p>
    <w:p w:rsidR="00782F2A" w:rsidRDefault="00EE4C21" w:rsidP="0097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4E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дополнительного профессионального образования «Международный финансовый центр» (АНО «ИДПО МФЦ») в лице Ректора Кирюхова Петра Эдуардовича на основании пройдённого квалификационного отбора Союза «Молодые профессионалы» (</w:t>
      </w:r>
      <w:proofErr w:type="spellStart"/>
      <w:r w:rsidRPr="009704E9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9704E9">
        <w:rPr>
          <w:rFonts w:ascii="Times New Roman" w:hAnsi="Times New Roman" w:cs="Times New Roman"/>
          <w:sz w:val="24"/>
          <w:szCs w:val="24"/>
        </w:rPr>
        <w:t xml:space="preserve"> Россия)» предлагает Вам организовать и провести обучение </w:t>
      </w:r>
      <w:r w:rsidR="00782F2A" w:rsidRPr="00782F2A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646B54">
        <w:rPr>
          <w:rFonts w:ascii="Times New Roman" w:hAnsi="Times New Roman" w:cs="Times New Roman"/>
          <w:sz w:val="24"/>
          <w:szCs w:val="24"/>
        </w:rPr>
        <w:t>Вашей организации</w:t>
      </w:r>
      <w:r w:rsidR="00782F2A" w:rsidRPr="00782F2A">
        <w:rPr>
          <w:rFonts w:ascii="Times New Roman" w:hAnsi="Times New Roman" w:cs="Times New Roman"/>
          <w:sz w:val="24"/>
          <w:szCs w:val="24"/>
        </w:rPr>
        <w:t xml:space="preserve">, относящихся к категории граждан </w:t>
      </w:r>
      <w:proofErr w:type="spellStart"/>
      <w:r w:rsidR="00782F2A" w:rsidRPr="00782F2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782F2A" w:rsidRPr="00782F2A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="00782F2A" w:rsidRPr="009704E9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782F2A" w:rsidRDefault="00782F2A" w:rsidP="0097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2A">
        <w:rPr>
          <w:rFonts w:ascii="Times New Roman" w:hAnsi="Times New Roman" w:cs="Times New Roman"/>
          <w:sz w:val="24"/>
          <w:szCs w:val="24"/>
        </w:rPr>
        <w:t xml:space="preserve">Обучение организовано за счет средств федерального бюджета в рамках 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782F2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82F2A">
        <w:rPr>
          <w:rFonts w:ascii="Times New Roman" w:hAnsi="Times New Roman" w:cs="Times New Roman"/>
          <w:sz w:val="24"/>
          <w:szCs w:val="24"/>
        </w:rPr>
        <w:t xml:space="preserve"> возраста, утвержденной распоряжением Правительства Российской Федерации от 30 декабря 2018 г. № 3025-р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4BD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4BDC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</w:t>
      </w:r>
      <w:r w:rsidRPr="00782F2A">
        <w:rPr>
          <w:rFonts w:ascii="Times New Roman" w:hAnsi="Times New Roman" w:cs="Times New Roman"/>
          <w:sz w:val="24"/>
          <w:szCs w:val="24"/>
        </w:rPr>
        <w:t>«</w:t>
      </w:r>
      <w:r w:rsidRPr="00BB4BDC">
        <w:rPr>
          <w:rFonts w:ascii="Times New Roman" w:hAnsi="Times New Roman" w:cs="Times New Roman"/>
          <w:sz w:val="24"/>
          <w:szCs w:val="24"/>
        </w:rPr>
        <w:t>Старшее поколение</w:t>
      </w:r>
      <w:r w:rsidRPr="00782F2A">
        <w:rPr>
          <w:rFonts w:ascii="Times New Roman" w:hAnsi="Times New Roman" w:cs="Times New Roman"/>
          <w:sz w:val="24"/>
          <w:szCs w:val="24"/>
        </w:rPr>
        <w:t>»</w:t>
      </w:r>
      <w:r w:rsidRPr="00BB4BDC">
        <w:rPr>
          <w:rFonts w:ascii="Times New Roman" w:hAnsi="Times New Roman" w:cs="Times New Roman"/>
          <w:sz w:val="24"/>
          <w:szCs w:val="24"/>
        </w:rPr>
        <w:t xml:space="preserve"> национального проекта </w:t>
      </w:r>
      <w:r w:rsidRPr="00782F2A">
        <w:rPr>
          <w:rFonts w:ascii="Times New Roman" w:hAnsi="Times New Roman" w:cs="Times New Roman"/>
          <w:sz w:val="24"/>
          <w:szCs w:val="24"/>
        </w:rPr>
        <w:t>«Демография»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2F2A">
        <w:rPr>
          <w:rFonts w:ascii="Times New Roman" w:hAnsi="Times New Roman" w:cs="Times New Roman"/>
          <w:sz w:val="24"/>
          <w:szCs w:val="24"/>
        </w:rPr>
        <w:t>.</w:t>
      </w:r>
    </w:p>
    <w:p w:rsidR="00EE4C21" w:rsidRPr="009704E9" w:rsidRDefault="00782F2A" w:rsidP="00970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МФЦ предлагает организовать и провести б</w:t>
      </w:r>
      <w:r w:rsidR="009704E9" w:rsidRPr="00782F2A">
        <w:rPr>
          <w:rFonts w:ascii="Times New Roman" w:hAnsi="Times New Roman" w:cs="Times New Roman"/>
          <w:sz w:val="24"/>
          <w:szCs w:val="24"/>
        </w:rPr>
        <w:t>есплатное обучение по</w:t>
      </w:r>
      <w:r w:rsidR="009704E9">
        <w:rPr>
          <w:rFonts w:ascii="Times New Roman" w:hAnsi="Times New Roman" w:cs="Times New Roman"/>
          <w:bCs/>
          <w:sz w:val="24"/>
          <w:szCs w:val="24"/>
        </w:rPr>
        <w:t xml:space="preserve"> следующим компетенциям</w:t>
      </w:r>
      <w:r w:rsidR="00C62C1D">
        <w:rPr>
          <w:rFonts w:ascii="Times New Roman" w:hAnsi="Times New Roman" w:cs="Times New Roman"/>
          <w:bCs/>
          <w:sz w:val="24"/>
          <w:szCs w:val="24"/>
        </w:rPr>
        <w:t xml:space="preserve"> и программам</w:t>
      </w:r>
      <w:r w:rsidR="009704E9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756"/>
        <w:gridCol w:w="7587"/>
      </w:tblGrid>
      <w:tr w:rsidR="009704E9" w:rsidRPr="009704E9" w:rsidTr="00C62C1D">
        <w:tc>
          <w:tcPr>
            <w:tcW w:w="2756" w:type="dxa"/>
            <w:vAlign w:val="center"/>
          </w:tcPr>
          <w:p w:rsidR="009704E9" w:rsidRPr="009704E9" w:rsidRDefault="009704E9" w:rsidP="00970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587" w:type="dxa"/>
            <w:vAlign w:val="center"/>
          </w:tcPr>
          <w:p w:rsidR="009704E9" w:rsidRPr="009704E9" w:rsidRDefault="009704E9" w:rsidP="00970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</w:tr>
      <w:tr w:rsidR="009704E9" w:rsidTr="00C62C1D">
        <w:tc>
          <w:tcPr>
            <w:tcW w:w="2756" w:type="dxa"/>
            <w:vAlign w:val="center"/>
          </w:tcPr>
          <w:p w:rsidR="009704E9" w:rsidRPr="009704E9" w:rsidRDefault="009704E9" w:rsidP="009704E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труда»</w:t>
            </w:r>
          </w:p>
        </w:tc>
        <w:tc>
          <w:tcPr>
            <w:tcW w:w="7587" w:type="dxa"/>
            <w:vAlign w:val="center"/>
          </w:tcPr>
          <w:p w:rsidR="009704E9" w:rsidRPr="00C62C1D" w:rsidRDefault="00CA3D65" w:rsidP="00C62C1D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«Обучение по охране труда руководителей и специалистов»</w:t>
            </w:r>
          </w:p>
        </w:tc>
      </w:tr>
      <w:tr w:rsidR="009704E9" w:rsidTr="00C62C1D">
        <w:tc>
          <w:tcPr>
            <w:tcW w:w="2756" w:type="dxa"/>
            <w:vAlign w:val="center"/>
          </w:tcPr>
          <w:p w:rsidR="009704E9" w:rsidRDefault="009704E9" w:rsidP="009704E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7587" w:type="dxa"/>
            <w:vAlign w:val="center"/>
          </w:tcPr>
          <w:p w:rsidR="00CA3D65" w:rsidRPr="00C62C1D" w:rsidRDefault="00CA3D65" w:rsidP="00CA3D65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1D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</w:p>
          <w:p w:rsidR="00C62C1D" w:rsidRPr="00C62C1D" w:rsidRDefault="00CA3D65" w:rsidP="00C62C1D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1D"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и налогообложение для руководителей, менеджеров и предпринимателей»</w:t>
            </w:r>
          </w:p>
          <w:p w:rsidR="00CA3D65" w:rsidRPr="00C62C1D" w:rsidRDefault="00CA3D65" w:rsidP="00C62C1D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62C1D">
              <w:rPr>
                <w:rFonts w:ascii="Times New Roman" w:hAnsi="Times New Roman" w:cs="Times New Roman"/>
                <w:sz w:val="24"/>
                <w:szCs w:val="24"/>
              </w:rPr>
              <w:t>«Бизнес-планирование»</w:t>
            </w:r>
          </w:p>
        </w:tc>
      </w:tr>
    </w:tbl>
    <w:p w:rsidR="00EE4C21" w:rsidRPr="00FA794D" w:rsidRDefault="00C62C1D" w:rsidP="00C62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C1D">
        <w:rPr>
          <w:rFonts w:ascii="Times New Roman" w:hAnsi="Times New Roman" w:cs="Times New Roman"/>
          <w:sz w:val="24"/>
          <w:szCs w:val="24"/>
        </w:rPr>
        <w:t xml:space="preserve">В случае Вашей заинтересованности в организации бесплатного обучения </w:t>
      </w:r>
      <w:r w:rsidRPr="009704E9">
        <w:rPr>
          <w:rFonts w:ascii="Times New Roman" w:hAnsi="Times New Roman" w:cs="Times New Roman"/>
          <w:sz w:val="24"/>
          <w:szCs w:val="24"/>
        </w:rPr>
        <w:t xml:space="preserve">сотрудников-граждан </w:t>
      </w:r>
      <w:proofErr w:type="spellStart"/>
      <w:r w:rsidRPr="009704E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9704E9"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 xml:space="preserve">, просим </w:t>
      </w:r>
      <w:r w:rsidR="008553FF">
        <w:rPr>
          <w:rFonts w:ascii="Times New Roman" w:hAnsi="Times New Roman" w:cs="Times New Roman"/>
          <w:sz w:val="24"/>
          <w:szCs w:val="24"/>
        </w:rPr>
        <w:t xml:space="preserve">направить письмо о заинтересованности (Приложение 3) </w:t>
      </w:r>
      <w:r w:rsidR="008553FF" w:rsidRPr="00FA794D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FA794D">
        <w:rPr>
          <w:rFonts w:ascii="Times New Roman" w:hAnsi="Times New Roman" w:cs="Times New Roman"/>
          <w:sz w:val="24"/>
          <w:szCs w:val="24"/>
        </w:rPr>
        <w:t>Руководител</w:t>
      </w:r>
      <w:r w:rsidR="008553FF" w:rsidRPr="00FA794D">
        <w:rPr>
          <w:rFonts w:ascii="Times New Roman" w:hAnsi="Times New Roman" w:cs="Times New Roman"/>
          <w:sz w:val="24"/>
          <w:szCs w:val="24"/>
        </w:rPr>
        <w:t>я</w:t>
      </w:r>
      <w:r w:rsidRPr="00FA794D">
        <w:rPr>
          <w:rFonts w:ascii="Times New Roman" w:hAnsi="Times New Roman" w:cs="Times New Roman"/>
          <w:sz w:val="24"/>
          <w:szCs w:val="24"/>
        </w:rPr>
        <w:t xml:space="preserve"> проекта «Старшее поколение» Захаровой Наталь</w:t>
      </w:r>
      <w:r w:rsidR="00646B54" w:rsidRPr="00FA794D">
        <w:rPr>
          <w:rFonts w:ascii="Times New Roman" w:hAnsi="Times New Roman" w:cs="Times New Roman"/>
          <w:sz w:val="24"/>
          <w:szCs w:val="24"/>
        </w:rPr>
        <w:t>и</w:t>
      </w:r>
      <w:r w:rsidRPr="00FA794D">
        <w:rPr>
          <w:rFonts w:ascii="Times New Roman" w:hAnsi="Times New Roman" w:cs="Times New Roman"/>
          <w:sz w:val="24"/>
          <w:szCs w:val="24"/>
        </w:rPr>
        <w:t xml:space="preserve"> (</w:t>
      </w:r>
      <w:r w:rsidR="003C422F">
        <w:rPr>
          <w:rFonts w:ascii="Times New Roman" w:hAnsi="Times New Roman" w:cs="Times New Roman"/>
          <w:sz w:val="24"/>
          <w:szCs w:val="24"/>
        </w:rPr>
        <w:t>тел. +7-495-921-2273, доб. 108</w:t>
      </w:r>
      <w:bookmarkStart w:id="4" w:name="_GoBack"/>
      <w:bookmarkEnd w:id="4"/>
      <w:r w:rsidRPr="00FA794D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FA79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A794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A794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pr@educenter.ru</w:t>
        </w:r>
      </w:hyperlink>
      <w:r w:rsidRPr="00FA794D">
        <w:rPr>
          <w:rFonts w:ascii="Times New Roman" w:hAnsi="Times New Roman" w:cs="Times New Roman"/>
          <w:sz w:val="24"/>
          <w:szCs w:val="24"/>
        </w:rPr>
        <w:t>).</w:t>
      </w:r>
    </w:p>
    <w:p w:rsidR="00C62C1D" w:rsidRPr="00FA794D" w:rsidRDefault="00C62C1D" w:rsidP="00CD67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94D">
        <w:rPr>
          <w:rFonts w:ascii="Times New Roman" w:hAnsi="Times New Roman" w:cs="Times New Roman"/>
          <w:sz w:val="20"/>
          <w:szCs w:val="20"/>
        </w:rPr>
        <w:t>Приложения:</w:t>
      </w:r>
    </w:p>
    <w:p w:rsidR="005254FC" w:rsidRPr="00FA794D" w:rsidRDefault="005254FC" w:rsidP="00C62C1D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94D">
        <w:rPr>
          <w:rFonts w:ascii="Times New Roman" w:hAnsi="Times New Roman" w:cs="Times New Roman"/>
          <w:sz w:val="20"/>
          <w:szCs w:val="20"/>
        </w:rPr>
        <w:t>Приложение 1: о мероприятиях в рамках федерального проекта «Старшее поколение» национального проекта «Демография»</w:t>
      </w:r>
    </w:p>
    <w:p w:rsidR="005254FC" w:rsidRPr="00FA794D" w:rsidRDefault="005254FC" w:rsidP="005254FC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94D">
        <w:rPr>
          <w:rFonts w:ascii="Times New Roman" w:hAnsi="Times New Roman" w:cs="Times New Roman"/>
          <w:sz w:val="20"/>
          <w:szCs w:val="20"/>
        </w:rPr>
        <w:t>Приложение 2: описание программ</w:t>
      </w:r>
    </w:p>
    <w:p w:rsidR="00C62C1D" w:rsidRPr="00FA794D" w:rsidRDefault="00C62C1D" w:rsidP="00C62C1D">
      <w:pPr>
        <w:pStyle w:val="a6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A794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254FC" w:rsidRPr="00FA794D">
        <w:rPr>
          <w:rFonts w:ascii="Times New Roman" w:hAnsi="Times New Roman" w:cs="Times New Roman"/>
          <w:sz w:val="20"/>
          <w:szCs w:val="20"/>
        </w:rPr>
        <w:t>3</w:t>
      </w:r>
      <w:r w:rsidRPr="00FA794D">
        <w:rPr>
          <w:rFonts w:ascii="Times New Roman" w:hAnsi="Times New Roman" w:cs="Times New Roman"/>
          <w:sz w:val="20"/>
          <w:szCs w:val="20"/>
        </w:rPr>
        <w:t xml:space="preserve">: проект письма-заявки на обучение сотрудников - Граждан </w:t>
      </w:r>
      <w:proofErr w:type="spellStart"/>
      <w:r w:rsidRPr="00FA794D">
        <w:rPr>
          <w:rFonts w:ascii="Times New Roman" w:hAnsi="Times New Roman" w:cs="Times New Roman"/>
          <w:sz w:val="20"/>
          <w:szCs w:val="20"/>
        </w:rPr>
        <w:t>предпенсионного</w:t>
      </w:r>
      <w:proofErr w:type="spellEnd"/>
      <w:r w:rsidRPr="00FA794D">
        <w:rPr>
          <w:rFonts w:ascii="Times New Roman" w:hAnsi="Times New Roman" w:cs="Times New Roman"/>
          <w:sz w:val="20"/>
          <w:szCs w:val="20"/>
        </w:rPr>
        <w:t xml:space="preserve"> возраста</w:t>
      </w:r>
    </w:p>
    <w:p w:rsidR="00EE4C21" w:rsidRPr="00FA794D" w:rsidRDefault="00EE4C21" w:rsidP="00EE4C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C1D" w:rsidRPr="00FA794D" w:rsidRDefault="00C62C1D" w:rsidP="00C62C1D">
      <w:pPr>
        <w:spacing w:after="0" w:line="240" w:lineRule="auto"/>
        <w:rPr>
          <w:rFonts w:ascii="Times New Roman" w:hAnsi="Times New Roman" w:cs="Times New Roman"/>
        </w:rPr>
      </w:pPr>
      <w:r w:rsidRPr="00FA794D">
        <w:rPr>
          <w:rFonts w:ascii="Times New Roman" w:hAnsi="Times New Roman" w:cs="Times New Roman"/>
        </w:rPr>
        <w:t>С уважением,</w:t>
      </w:r>
    </w:p>
    <w:tbl>
      <w:tblPr>
        <w:tblW w:w="0" w:type="auto"/>
        <w:tblInd w:w="557" w:type="dxa"/>
        <w:tblLook w:val="04A0" w:firstRow="1" w:lastRow="0" w:firstColumn="1" w:lastColumn="0" w:noHBand="0" w:noVBand="1"/>
      </w:tblPr>
      <w:tblGrid>
        <w:gridCol w:w="5680"/>
      </w:tblGrid>
      <w:tr w:rsidR="00FA794D" w:rsidRPr="00FA794D" w:rsidTr="00AA44D5">
        <w:tc>
          <w:tcPr>
            <w:tcW w:w="5680" w:type="dxa"/>
            <w:tcBorders>
              <w:bottom w:val="single" w:sz="4" w:space="0" w:color="auto"/>
            </w:tcBorders>
          </w:tcPr>
          <w:p w:rsidR="00C62C1D" w:rsidRPr="00FA794D" w:rsidRDefault="00C62C1D" w:rsidP="00C62C1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A794D">
              <w:rPr>
                <w:rFonts w:ascii="Times New Roman" w:hAnsi="Times New Roman" w:cs="Times New Roman"/>
              </w:rPr>
              <w:t>Кирюхов Петр Эдуардович, Ректор</w:t>
            </w:r>
          </w:p>
        </w:tc>
      </w:tr>
      <w:tr w:rsidR="00FA794D" w:rsidRPr="00FA794D" w:rsidTr="00AA44D5">
        <w:tc>
          <w:tcPr>
            <w:tcW w:w="5680" w:type="dxa"/>
            <w:tcBorders>
              <w:top w:val="single" w:sz="4" w:space="0" w:color="auto"/>
            </w:tcBorders>
          </w:tcPr>
          <w:p w:rsidR="00C62C1D" w:rsidRPr="00FA794D" w:rsidRDefault="00C62C1D" w:rsidP="00C62C1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FA794D">
              <w:rPr>
                <w:rFonts w:ascii="Times New Roman" w:hAnsi="Times New Roman" w:cs="Times New Roman"/>
                <w:vertAlign w:val="superscript"/>
              </w:rPr>
              <w:t>(фамилия, имя, отчество подписавшего, должность)</w:t>
            </w:r>
          </w:p>
        </w:tc>
      </w:tr>
      <w:tr w:rsidR="00FA794D" w:rsidRPr="00FA794D" w:rsidTr="00AA44D5">
        <w:tc>
          <w:tcPr>
            <w:tcW w:w="5680" w:type="dxa"/>
            <w:tcBorders>
              <w:top w:val="single" w:sz="4" w:space="0" w:color="auto"/>
            </w:tcBorders>
          </w:tcPr>
          <w:p w:rsidR="00C62C1D" w:rsidRPr="00FA794D" w:rsidRDefault="00C62C1D" w:rsidP="00C62C1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A794D" w:rsidRPr="00FA794D" w:rsidTr="00AA44D5">
        <w:tc>
          <w:tcPr>
            <w:tcW w:w="5680" w:type="dxa"/>
            <w:tcBorders>
              <w:bottom w:val="single" w:sz="4" w:space="0" w:color="auto"/>
            </w:tcBorders>
          </w:tcPr>
          <w:p w:rsidR="00C62C1D" w:rsidRPr="00FA794D" w:rsidRDefault="00C62C1D" w:rsidP="00C62C1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FA794D" w:rsidRPr="00FA794D" w:rsidTr="00AA44D5">
        <w:trPr>
          <w:trHeight w:val="610"/>
        </w:trPr>
        <w:tc>
          <w:tcPr>
            <w:tcW w:w="5680" w:type="dxa"/>
          </w:tcPr>
          <w:p w:rsidR="00C62C1D" w:rsidRPr="00FA794D" w:rsidRDefault="00C62C1D" w:rsidP="00C62C1D">
            <w:pPr>
              <w:pStyle w:val="a8"/>
              <w:ind w:firstLine="0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FA794D">
              <w:rPr>
                <w:sz w:val="24"/>
                <w:szCs w:val="24"/>
                <w:vertAlign w:val="superscript"/>
                <w:lang w:eastAsia="en-US"/>
              </w:rPr>
              <w:t>(подпись, М.П.)</w:t>
            </w:r>
          </w:p>
        </w:tc>
      </w:tr>
    </w:tbl>
    <w:p w:rsidR="00EE4C21" w:rsidRPr="00FA794D" w:rsidRDefault="00EE4C21" w:rsidP="00686E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794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62C1D" w:rsidRPr="00FA794D" w:rsidRDefault="00C62C1D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5254FC" w:rsidRPr="00FA794D" w:rsidRDefault="005254FC" w:rsidP="005254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794D">
        <w:rPr>
          <w:rFonts w:ascii="Times New Roman" w:hAnsi="Times New Roman" w:cs="Times New Roman"/>
          <w:i/>
          <w:sz w:val="24"/>
          <w:szCs w:val="24"/>
        </w:rPr>
        <w:t>Приложение № 1 о мероприятиях в рамках федерального проекта «Старшее поколение» национального проекта «Демография»</w:t>
      </w:r>
    </w:p>
    <w:p w:rsidR="005254FC" w:rsidRPr="00FA794D" w:rsidRDefault="005254FC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5A18C4" w:rsidRPr="00FA794D" w:rsidRDefault="005A18C4" w:rsidP="005A18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94D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«Институт дополнительного профессионального образования «Международный финансовый центр» (АНО «ИДПО МФЦ») в августе 2019 года приступил</w:t>
      </w:r>
      <w:r w:rsidR="004145DB" w:rsidRPr="00FA794D">
        <w:rPr>
          <w:rFonts w:ascii="Times New Roman" w:hAnsi="Times New Roman" w:cs="Times New Roman"/>
          <w:sz w:val="24"/>
          <w:szCs w:val="24"/>
        </w:rPr>
        <w:t>а</w:t>
      </w:r>
      <w:r w:rsidRPr="00FA794D">
        <w:rPr>
          <w:rFonts w:ascii="Times New Roman" w:hAnsi="Times New Roman" w:cs="Times New Roman"/>
          <w:sz w:val="24"/>
          <w:szCs w:val="24"/>
        </w:rPr>
        <w:t xml:space="preserve"> к реализации</w:t>
      </w:r>
      <w:r w:rsidRPr="00FA7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794D">
        <w:rPr>
          <w:rFonts w:ascii="Times New Roman" w:hAnsi="Times New Roman" w:cs="Times New Roman"/>
          <w:sz w:val="24"/>
          <w:szCs w:val="24"/>
        </w:rPr>
        <w:t xml:space="preserve">специальной программы профессионального обучения и дополнительного профессионального образования граждан </w:t>
      </w:r>
      <w:proofErr w:type="spellStart"/>
      <w:r w:rsidRPr="00FA794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A794D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4145DB" w:rsidRPr="00FA794D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FA794D">
        <w:rPr>
          <w:rFonts w:ascii="Times New Roman" w:hAnsi="Times New Roman" w:cs="Times New Roman"/>
          <w:sz w:val="24"/>
          <w:szCs w:val="24"/>
        </w:rPr>
        <w:t xml:space="preserve"> по международным стандартам </w:t>
      </w:r>
      <w:proofErr w:type="spellStart"/>
      <w:r w:rsidRPr="00FA794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FA794D">
        <w:rPr>
          <w:rFonts w:ascii="Times New Roman" w:hAnsi="Times New Roman" w:cs="Times New Roman"/>
          <w:sz w:val="24"/>
          <w:szCs w:val="24"/>
        </w:rPr>
        <w:t>. Программа реализуется в рамках федерального проекта «Старшее поколение» национального проекта «Демография». Обучение бесплатно для слушателей</w:t>
      </w:r>
      <w:r w:rsidR="004145DB" w:rsidRPr="00FA794D">
        <w:rPr>
          <w:rFonts w:ascii="Times New Roman" w:hAnsi="Times New Roman" w:cs="Times New Roman"/>
          <w:sz w:val="24"/>
          <w:szCs w:val="24"/>
        </w:rPr>
        <w:t xml:space="preserve"> и работодателей, которые направляют на обучение своих сотрудников</w:t>
      </w:r>
      <w:r w:rsidRPr="00FA794D">
        <w:rPr>
          <w:rFonts w:ascii="Times New Roman" w:hAnsi="Times New Roman" w:cs="Times New Roman"/>
          <w:sz w:val="24"/>
          <w:szCs w:val="24"/>
        </w:rPr>
        <w:t>.</w:t>
      </w:r>
    </w:p>
    <w:p w:rsidR="004145DB" w:rsidRPr="00FA794D" w:rsidRDefault="005A18C4" w:rsidP="005A18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В 2019 году повысить </w:t>
      </w:r>
      <w:r w:rsidR="004145DB" w:rsidRPr="00FA794D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 w:rsidRPr="00FA794D">
        <w:rPr>
          <w:rFonts w:ascii="Times New Roman" w:eastAsia="Times New Roman" w:hAnsi="Times New Roman" w:cs="Times New Roman"/>
          <w:sz w:val="24"/>
          <w:szCs w:val="24"/>
        </w:rPr>
        <w:t>квалификацию за счет средств федерального бюджета смогут мужчины 1959-1963 г.р. и женщины 1964-1968 г.р.</w:t>
      </w:r>
      <w:r w:rsidR="004145DB" w:rsidRPr="00FA79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45DB" w:rsidRPr="00FA794D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4145DB" w:rsidRPr="00FA794D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="004145DB" w:rsidRPr="00FA794D">
        <w:rPr>
          <w:rFonts w:ascii="Times New Roman" w:hAnsi="Times New Roman" w:cs="Times New Roman"/>
          <w:sz w:val="24"/>
          <w:szCs w:val="24"/>
        </w:rPr>
        <w:t xml:space="preserve"> по особым условиям.</w:t>
      </w:r>
    </w:p>
    <w:p w:rsidR="005A18C4" w:rsidRPr="00FA794D" w:rsidRDefault="005A18C4" w:rsidP="005A18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Обучение по стандартам 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 поможет зрелым специалистам повысить конкурентоспособность и мобильность, тем самым укрепив свои позиции </w:t>
      </w:r>
      <w:r w:rsidR="00CD67D1" w:rsidRPr="00FA794D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  <w:r w:rsidRPr="00FA794D">
        <w:rPr>
          <w:rFonts w:ascii="Times New Roman" w:eastAsia="Times New Roman" w:hAnsi="Times New Roman" w:cs="Times New Roman"/>
          <w:sz w:val="24"/>
          <w:szCs w:val="24"/>
        </w:rPr>
        <w:t>. Основная задача программы –приобретение или развитие у обучающихся практических умений и навыков.</w:t>
      </w:r>
    </w:p>
    <w:p w:rsidR="004145DB" w:rsidRPr="00FA794D" w:rsidRDefault="004145DB" w:rsidP="00414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Институт МФЦ полностью соответствует требованиям, предъявляемым 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 к образовательным площадкам и успешно прошел предварительный квалификационный отбор по компетенциям: «Охрана труда», «Предпринимательство», «Программные решения для бизнеса». </w:t>
      </w:r>
    </w:p>
    <w:p w:rsidR="004145DB" w:rsidRPr="00FA794D" w:rsidRDefault="004145DB" w:rsidP="00414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>В рамках каждой компетенции проводится обучение по нескольким программа</w:t>
      </w:r>
      <w:r w:rsidR="00CD67D1" w:rsidRPr="00FA794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в очной и дистанционной формах, каждое обучение завершается сдачей демонстрационного экзамена, после которого все учащиеся получают «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>-паспорт», а также удостоверение установленного образца о повышении квалификации.</w:t>
      </w:r>
    </w:p>
    <w:p w:rsidR="004145DB" w:rsidRPr="00FA794D" w:rsidRDefault="004145DB" w:rsidP="004145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 Паспорт» – новый на рынке труда, но уже признанный ведущими работодателями страны, сертификат актуальных профессиональных умений человека, подтверждающий его уровень владения компетенцией в соответствии со стандартами 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.  На данный момент значительное число 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предпенсионеров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 xml:space="preserve"> в России уже обладают </w:t>
      </w:r>
      <w:proofErr w:type="spellStart"/>
      <w:r w:rsidRPr="00FA794D">
        <w:rPr>
          <w:rFonts w:ascii="Times New Roman" w:eastAsia="Times New Roman" w:hAnsi="Times New Roman" w:cs="Times New Roman"/>
          <w:sz w:val="24"/>
          <w:szCs w:val="24"/>
        </w:rPr>
        <w:t>скиллс</w:t>
      </w:r>
      <w:proofErr w:type="spellEnd"/>
      <w:r w:rsidRPr="00FA794D">
        <w:rPr>
          <w:rFonts w:ascii="Times New Roman" w:eastAsia="Times New Roman" w:hAnsi="Times New Roman" w:cs="Times New Roman"/>
          <w:sz w:val="24"/>
          <w:szCs w:val="24"/>
        </w:rPr>
        <w:t>-паспортом, что дает им хорошие шансы на дальнейшие развитие профессиональной карьеры.</w:t>
      </w:r>
    </w:p>
    <w:p w:rsidR="005A18C4" w:rsidRPr="00FA794D" w:rsidRDefault="005A18C4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5254FC" w:rsidRPr="00FA794D" w:rsidRDefault="005254FC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FA794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254FC" w:rsidRDefault="005254FC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5254FC" w:rsidRPr="005254FC" w:rsidRDefault="005254FC" w:rsidP="005254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4F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5254FC">
        <w:rPr>
          <w:rFonts w:ascii="Times New Roman" w:hAnsi="Times New Roman" w:cs="Times New Roman"/>
          <w:i/>
          <w:sz w:val="24"/>
          <w:szCs w:val="24"/>
        </w:rPr>
        <w:t>2 описание программ</w:t>
      </w:r>
    </w:p>
    <w:p w:rsidR="005254FC" w:rsidRDefault="005254FC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4468"/>
        <w:gridCol w:w="2971"/>
      </w:tblGrid>
      <w:tr w:rsidR="00CD67D1" w:rsidRPr="009704E9" w:rsidTr="00CD67D1">
        <w:tc>
          <w:tcPr>
            <w:tcW w:w="2899" w:type="dxa"/>
            <w:vAlign w:val="center"/>
          </w:tcPr>
          <w:p w:rsidR="00CD67D1" w:rsidRPr="009704E9" w:rsidRDefault="00CD67D1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468" w:type="dxa"/>
            <w:vAlign w:val="center"/>
          </w:tcPr>
          <w:p w:rsidR="00CD67D1" w:rsidRPr="009704E9" w:rsidRDefault="00CD67D1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1" w:type="dxa"/>
          </w:tcPr>
          <w:p w:rsidR="00CD67D1" w:rsidRPr="009704E9" w:rsidRDefault="00CD67D1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 об окончании обучения</w:t>
            </w:r>
          </w:p>
        </w:tc>
      </w:tr>
      <w:tr w:rsidR="00CD67D1" w:rsidTr="00CD67D1">
        <w:tc>
          <w:tcPr>
            <w:tcW w:w="2899" w:type="dxa"/>
            <w:vAlign w:val="center"/>
          </w:tcPr>
          <w:p w:rsidR="00CD67D1" w:rsidRPr="009704E9" w:rsidRDefault="00CD67D1" w:rsidP="00AA44D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труда»</w:t>
            </w:r>
          </w:p>
        </w:tc>
        <w:tc>
          <w:tcPr>
            <w:tcW w:w="4468" w:type="dxa"/>
            <w:vAlign w:val="center"/>
          </w:tcPr>
          <w:p w:rsidR="00CD67D1" w:rsidRDefault="00CD67D1" w:rsidP="00AA44D5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«Обучение по охране труда руководителей и специалистов», </w:t>
            </w:r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квалификации, в том числе по обязательным модулям «Пожарно-технический минимум» и «Оказание первой помощи пострадавшим».</w:t>
            </w:r>
          </w:p>
          <w:p w:rsidR="00CD67D1" w:rsidRPr="00CA3D65" w:rsidRDefault="00CD67D1" w:rsidP="00AA44D5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D1">
              <w:rPr>
                <w:rFonts w:ascii="Times New Roman" w:hAnsi="Times New Roman" w:cs="Times New Roman"/>
                <w:sz w:val="24"/>
                <w:szCs w:val="24"/>
              </w:rPr>
              <w:t>Форма обучения: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/дистанционно.</w:t>
            </w:r>
          </w:p>
        </w:tc>
        <w:tc>
          <w:tcPr>
            <w:tcW w:w="2971" w:type="dxa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Скиллс</w:t>
            </w:r>
            <w:proofErr w:type="spellEnd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Паспорт»</w:t>
            </w:r>
          </w:p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по охране труда (красная книжечка)</w:t>
            </w:r>
          </w:p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по ПТМ</w:t>
            </w:r>
          </w:p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по оказанию первой помощи</w:t>
            </w:r>
          </w:p>
        </w:tc>
      </w:tr>
      <w:tr w:rsidR="00CD67D1" w:rsidTr="00CD67D1">
        <w:tc>
          <w:tcPr>
            <w:tcW w:w="2899" w:type="dxa"/>
            <w:vAlign w:val="center"/>
          </w:tcPr>
          <w:p w:rsidR="00CD67D1" w:rsidRDefault="00CD67D1" w:rsidP="00AA44D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4468" w:type="dxa"/>
            <w:vAlign w:val="center"/>
          </w:tcPr>
          <w:p w:rsid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государственными, муниципальными и корпоративными закупками», </w:t>
            </w:r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квалификации.</w:t>
            </w:r>
          </w:p>
          <w:p w:rsidR="00CD67D1" w:rsidRPr="00CA3D65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D1">
              <w:rPr>
                <w:rFonts w:ascii="Times New Roman" w:hAnsi="Times New Roman" w:cs="Times New Roman"/>
                <w:sz w:val="24"/>
                <w:szCs w:val="24"/>
              </w:rPr>
              <w:t>Форма обучения: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/дистанционно.</w:t>
            </w:r>
          </w:p>
        </w:tc>
        <w:tc>
          <w:tcPr>
            <w:tcW w:w="2971" w:type="dxa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Скиллс</w:t>
            </w:r>
            <w:proofErr w:type="spellEnd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Паспорт»</w:t>
            </w:r>
          </w:p>
          <w:p w:rsidR="00CD67D1" w:rsidRPr="00CA3D65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CD67D1" w:rsidTr="00CD67D1">
        <w:tc>
          <w:tcPr>
            <w:tcW w:w="2899" w:type="dxa"/>
            <w:vAlign w:val="center"/>
          </w:tcPr>
          <w:p w:rsidR="00CD67D1" w:rsidRDefault="00CD67D1" w:rsidP="00CD67D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4468" w:type="dxa"/>
            <w:vAlign w:val="center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«Бухгалтерский учет и налогообложение для руководителей, менеджеров и предпринимателей», </w:t>
            </w:r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квалификации.</w:t>
            </w:r>
          </w:p>
          <w:p w:rsidR="00CD67D1" w:rsidRPr="00CA3D65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7D1">
              <w:rPr>
                <w:rFonts w:ascii="Times New Roman" w:hAnsi="Times New Roman" w:cs="Times New Roman"/>
                <w:sz w:val="24"/>
                <w:szCs w:val="24"/>
              </w:rPr>
              <w:t>Форма обучения: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/дистанционно.</w:t>
            </w:r>
          </w:p>
        </w:tc>
        <w:tc>
          <w:tcPr>
            <w:tcW w:w="2971" w:type="dxa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Скиллс</w:t>
            </w:r>
            <w:proofErr w:type="spellEnd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Паспорт»</w:t>
            </w:r>
          </w:p>
          <w:p w:rsidR="00CD67D1" w:rsidRPr="00CA3D65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CD67D1" w:rsidTr="00CD67D1">
        <w:tc>
          <w:tcPr>
            <w:tcW w:w="2899" w:type="dxa"/>
            <w:vAlign w:val="center"/>
          </w:tcPr>
          <w:p w:rsidR="00CD67D1" w:rsidRDefault="00CD67D1" w:rsidP="00CD67D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4468" w:type="dxa"/>
            <w:vAlign w:val="center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</w:rPr>
              <w:t>«Бизнес-планирование»</w:t>
            </w:r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, 72 </w:t>
            </w:r>
            <w:proofErr w:type="spell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CA3D6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квалификации.</w:t>
            </w:r>
          </w:p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D67D1">
              <w:rPr>
                <w:rFonts w:ascii="Times New Roman" w:hAnsi="Times New Roman" w:cs="Times New Roman"/>
                <w:sz w:val="24"/>
                <w:szCs w:val="24"/>
              </w:rPr>
              <w:t>Форма обучения: очно</w:t>
            </w:r>
          </w:p>
        </w:tc>
        <w:tc>
          <w:tcPr>
            <w:tcW w:w="2971" w:type="dxa"/>
          </w:tcPr>
          <w:p w:rsidR="00CD67D1" w:rsidRPr="00CD67D1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Скиллс</w:t>
            </w:r>
            <w:proofErr w:type="spellEnd"/>
            <w:r w:rsidRPr="00C5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Паспорт»</w:t>
            </w:r>
          </w:p>
          <w:p w:rsidR="00CD67D1" w:rsidRPr="00CA3D65" w:rsidRDefault="00CD67D1" w:rsidP="00CD67D1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</w:tbl>
    <w:p w:rsidR="00C62C1D" w:rsidRDefault="00C62C1D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D67D1" w:rsidRDefault="00CD67D1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Вашему запросу готовы направить подробные программы обучения.</w:t>
      </w:r>
    </w:p>
    <w:p w:rsidR="00C62C1D" w:rsidRDefault="00C62C1D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62C1D" w:rsidRDefault="00C62C1D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3055D2" w:rsidRPr="000A3A70" w:rsidRDefault="000A3A70" w:rsidP="005254FC">
      <w:pPr>
        <w:rPr>
          <w:rFonts w:ascii="Times New Roman" w:hAnsi="Times New Roman" w:cs="Times New Roman"/>
          <w:i/>
          <w:sz w:val="24"/>
          <w:szCs w:val="24"/>
        </w:rPr>
      </w:pPr>
      <w:r w:rsidRPr="000A3A70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254FC">
        <w:rPr>
          <w:rFonts w:ascii="Times New Roman" w:hAnsi="Times New Roman" w:cs="Times New Roman"/>
          <w:i/>
          <w:sz w:val="24"/>
          <w:szCs w:val="24"/>
        </w:rPr>
        <w:t>3</w:t>
      </w:r>
      <w:r w:rsidRPr="000A3A70">
        <w:rPr>
          <w:rFonts w:ascii="Times New Roman" w:hAnsi="Times New Roman" w:cs="Times New Roman"/>
          <w:i/>
          <w:sz w:val="24"/>
          <w:szCs w:val="24"/>
        </w:rPr>
        <w:t xml:space="preserve"> проект письма-заявки на обучение сотрудников - Граждан </w:t>
      </w:r>
      <w:proofErr w:type="spellStart"/>
      <w:r w:rsidRPr="000A3A70">
        <w:rPr>
          <w:rFonts w:ascii="Times New Roman" w:hAnsi="Times New Roman" w:cs="Times New Roman"/>
          <w:i/>
          <w:sz w:val="24"/>
          <w:szCs w:val="24"/>
        </w:rPr>
        <w:t>предпенсионного</w:t>
      </w:r>
      <w:proofErr w:type="spellEnd"/>
      <w:r w:rsidRPr="000A3A70">
        <w:rPr>
          <w:rFonts w:ascii="Times New Roman" w:hAnsi="Times New Roman" w:cs="Times New Roman"/>
          <w:i/>
          <w:sz w:val="24"/>
          <w:szCs w:val="24"/>
        </w:rPr>
        <w:t xml:space="preserve"> возраста</w:t>
      </w:r>
    </w:p>
    <w:p w:rsidR="003055D2" w:rsidRDefault="003055D2" w:rsidP="00305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или РЕКВИЗИТЫ </w:t>
      </w:r>
    </w:p>
    <w:p w:rsidR="003055D2" w:rsidRDefault="003055D2" w:rsidP="003055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0332" w:rsidRDefault="00EA0332" w:rsidP="003055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«ИДПО МФЦ</w:t>
      </w:r>
    </w:p>
    <w:p w:rsidR="003055D2" w:rsidRDefault="00EA0332" w:rsidP="003055D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Кирюхову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П.Э.»</w:t>
      </w:r>
    </w:p>
    <w:p w:rsidR="003055D2" w:rsidRDefault="003055D2" w:rsidP="00305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________________</w:t>
      </w:r>
    </w:p>
    <w:p w:rsidR="003055D2" w:rsidRDefault="003055D2" w:rsidP="00305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332" w:rsidRDefault="00EA0332" w:rsidP="00EA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 о необходимости организации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сотрудников - </w:t>
      </w:r>
      <w:r w:rsidRPr="00EA0332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proofErr w:type="spellStart"/>
      <w:r w:rsidRPr="00EA0332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EA0332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3055D2" w:rsidRDefault="003055D2" w:rsidP="00305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5D2" w:rsidRDefault="003055D2" w:rsidP="0030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D2" w:rsidRDefault="003055D2" w:rsidP="003055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</w:t>
      </w:r>
      <w:r w:rsidR="00EA0332">
        <w:rPr>
          <w:rFonts w:ascii="Times New Roman" w:hAnsi="Times New Roman" w:cs="Times New Roman"/>
          <w:bCs/>
          <w:sz w:val="24"/>
          <w:szCs w:val="24"/>
        </w:rPr>
        <w:t>ый Петр Эдуардович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3055D2" w:rsidRDefault="003055D2" w:rsidP="003055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332" w:rsidRPr="00EA0332" w:rsidRDefault="000A3A70" w:rsidP="003055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EA0332">
        <w:rPr>
          <w:rFonts w:ascii="Times New Roman" w:hAnsi="Times New Roman" w:cs="Times New Roman"/>
          <w:bCs/>
          <w:sz w:val="24"/>
          <w:szCs w:val="24"/>
        </w:rPr>
        <w:t xml:space="preserve"> настоящим письмом заявляет о необходимости организовать и провести профессиональное обучение своих сотрудников - </w:t>
      </w:r>
      <w:r w:rsidR="00EA0332" w:rsidRPr="00EA0332"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proofErr w:type="spellStart"/>
      <w:r w:rsidR="00EA0332" w:rsidRPr="00EA0332">
        <w:rPr>
          <w:rFonts w:ascii="Times New Roman" w:hAnsi="Times New Roman" w:cs="Times New Roman"/>
          <w:bCs/>
          <w:sz w:val="24"/>
          <w:szCs w:val="24"/>
        </w:rPr>
        <w:t>предпенсионного</w:t>
      </w:r>
      <w:proofErr w:type="spellEnd"/>
      <w:r w:rsidR="00EA0332" w:rsidRPr="00EA0332">
        <w:rPr>
          <w:rFonts w:ascii="Times New Roman" w:hAnsi="Times New Roman" w:cs="Times New Roman"/>
          <w:bCs/>
          <w:sz w:val="24"/>
          <w:szCs w:val="24"/>
        </w:rPr>
        <w:t xml:space="preserve"> возраста в рамках</w:t>
      </w:r>
      <w:r w:rsidR="001430B1">
        <w:rPr>
          <w:rFonts w:ascii="Times New Roman" w:hAnsi="Times New Roman" w:cs="Times New Roman"/>
          <w:bCs/>
          <w:sz w:val="24"/>
          <w:szCs w:val="24"/>
        </w:rPr>
        <w:t xml:space="preserve"> реализации</w:t>
      </w:r>
      <w:r w:rsidR="00EA0332" w:rsidRPr="00EA0332">
        <w:rPr>
          <w:rFonts w:ascii="Times New Roman" w:hAnsi="Times New Roman" w:cs="Times New Roman"/>
          <w:bCs/>
          <w:sz w:val="24"/>
          <w:szCs w:val="24"/>
        </w:rPr>
        <w:t xml:space="preserve"> федерального проекта «Старшее поколение» национального проекта «Демография».</w:t>
      </w:r>
    </w:p>
    <w:p w:rsidR="00EA0332" w:rsidRPr="009438E0" w:rsidRDefault="00EA0332" w:rsidP="003055D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8E0">
        <w:rPr>
          <w:rFonts w:ascii="Times New Roman" w:hAnsi="Times New Roman" w:cs="Times New Roman"/>
          <w:bCs/>
          <w:sz w:val="24"/>
          <w:szCs w:val="24"/>
        </w:rPr>
        <w:t xml:space="preserve">Просим рассмотреть возможность провести обучение </w:t>
      </w:r>
      <w:r w:rsidR="009438E0" w:rsidRPr="009438E0">
        <w:rPr>
          <w:rFonts w:ascii="Times New Roman" w:hAnsi="Times New Roman" w:cs="Times New Roman"/>
          <w:bCs/>
          <w:sz w:val="24"/>
          <w:szCs w:val="24"/>
        </w:rPr>
        <w:t>в 2019</w:t>
      </w:r>
      <w:r w:rsidR="000A3A70">
        <w:rPr>
          <w:rFonts w:ascii="Times New Roman" w:hAnsi="Times New Roman" w:cs="Times New Roman"/>
          <w:bCs/>
          <w:sz w:val="24"/>
          <w:szCs w:val="24"/>
        </w:rPr>
        <w:t xml:space="preserve"> - 2020</w:t>
      </w:r>
      <w:r w:rsidR="009438E0" w:rsidRPr="0094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3A70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="000A3A70">
        <w:rPr>
          <w:rFonts w:ascii="Times New Roman" w:hAnsi="Times New Roman" w:cs="Times New Roman"/>
          <w:bCs/>
          <w:sz w:val="24"/>
          <w:szCs w:val="24"/>
        </w:rPr>
        <w:t>.</w:t>
      </w:r>
      <w:r w:rsidR="009438E0" w:rsidRPr="009438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8E0">
        <w:rPr>
          <w:rFonts w:ascii="Times New Roman" w:hAnsi="Times New Roman" w:cs="Times New Roman"/>
          <w:bCs/>
          <w:sz w:val="24"/>
          <w:szCs w:val="24"/>
        </w:rPr>
        <w:t>по следующим программам:</w:t>
      </w:r>
    </w:p>
    <w:p w:rsidR="00EA0332" w:rsidRDefault="00EA0332" w:rsidP="009438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5743"/>
        <w:gridCol w:w="1696"/>
      </w:tblGrid>
      <w:tr w:rsidR="005254FC" w:rsidRPr="009704E9" w:rsidTr="005254FC">
        <w:trPr>
          <w:tblHeader/>
        </w:trPr>
        <w:tc>
          <w:tcPr>
            <w:tcW w:w="2899" w:type="dxa"/>
            <w:vAlign w:val="center"/>
          </w:tcPr>
          <w:p w:rsidR="005254FC" w:rsidRPr="009704E9" w:rsidRDefault="005254FC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743" w:type="dxa"/>
            <w:vAlign w:val="center"/>
          </w:tcPr>
          <w:p w:rsidR="005254FC" w:rsidRPr="009704E9" w:rsidRDefault="005254FC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(ДПО 72 </w:t>
            </w:r>
            <w:proofErr w:type="spellStart"/>
            <w:r w:rsidRPr="005254FC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5254FC">
              <w:rPr>
                <w:rFonts w:ascii="Times New Roman" w:hAnsi="Times New Roman" w:cs="Times New Roman"/>
                <w:b/>
                <w:sz w:val="24"/>
                <w:szCs w:val="24"/>
              </w:rPr>
              <w:t>. час.)</w:t>
            </w:r>
          </w:p>
        </w:tc>
        <w:tc>
          <w:tcPr>
            <w:tcW w:w="1696" w:type="dxa"/>
          </w:tcPr>
          <w:p w:rsidR="005254FC" w:rsidRPr="009704E9" w:rsidRDefault="005254FC" w:rsidP="00AA4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</w:tr>
      <w:tr w:rsidR="005254FC" w:rsidTr="005254FC">
        <w:tc>
          <w:tcPr>
            <w:tcW w:w="2899" w:type="dxa"/>
            <w:vAlign w:val="center"/>
          </w:tcPr>
          <w:p w:rsidR="005254FC" w:rsidRPr="009704E9" w:rsidRDefault="005254FC" w:rsidP="00AA44D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труда»</w:t>
            </w:r>
          </w:p>
        </w:tc>
        <w:tc>
          <w:tcPr>
            <w:tcW w:w="5743" w:type="dxa"/>
            <w:vAlign w:val="center"/>
          </w:tcPr>
          <w:p w:rsidR="005254FC" w:rsidRPr="00CA3D65" w:rsidRDefault="005254FC" w:rsidP="005254FC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«Обучение по охране труда руководителей и специалистов»</w:t>
            </w:r>
          </w:p>
        </w:tc>
        <w:tc>
          <w:tcPr>
            <w:tcW w:w="1696" w:type="dxa"/>
          </w:tcPr>
          <w:p w:rsidR="005254FC" w:rsidRP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…</w:t>
            </w:r>
          </w:p>
        </w:tc>
      </w:tr>
      <w:tr w:rsidR="005254FC" w:rsidTr="005254FC">
        <w:tc>
          <w:tcPr>
            <w:tcW w:w="2899" w:type="dxa"/>
            <w:vAlign w:val="center"/>
          </w:tcPr>
          <w:p w:rsidR="005254FC" w:rsidRDefault="005254FC" w:rsidP="00AA44D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5743" w:type="dxa"/>
            <w:vAlign w:val="center"/>
          </w:tcPr>
          <w:p w:rsidR="005254FC" w:rsidRPr="005254FC" w:rsidRDefault="005254FC" w:rsidP="005254FC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</w:p>
        </w:tc>
        <w:tc>
          <w:tcPr>
            <w:tcW w:w="1696" w:type="dxa"/>
          </w:tcPr>
          <w:p w:rsidR="005254FC" w:rsidRP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254FC" w:rsidTr="005254FC">
        <w:tc>
          <w:tcPr>
            <w:tcW w:w="2899" w:type="dxa"/>
            <w:vAlign w:val="center"/>
          </w:tcPr>
          <w:p w:rsid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5743" w:type="dxa"/>
            <w:vAlign w:val="center"/>
          </w:tcPr>
          <w:p w:rsidR="005254FC" w:rsidRPr="00CA3D65" w:rsidRDefault="005254FC" w:rsidP="005254FC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4FC">
              <w:rPr>
                <w:rFonts w:ascii="Times New Roman" w:hAnsi="Times New Roman" w:cs="Times New Roman"/>
                <w:b/>
                <w:sz w:val="24"/>
                <w:szCs w:val="24"/>
              </w:rPr>
              <w:t>«Бухгалтерский учет и налогообложение для руководителей, менеджеров и предпринимателей»</w:t>
            </w:r>
          </w:p>
        </w:tc>
        <w:tc>
          <w:tcPr>
            <w:tcW w:w="1696" w:type="dxa"/>
          </w:tcPr>
          <w:p w:rsidR="005254FC" w:rsidRP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5254FC" w:rsidTr="005254FC">
        <w:tc>
          <w:tcPr>
            <w:tcW w:w="2899" w:type="dxa"/>
            <w:vAlign w:val="center"/>
          </w:tcPr>
          <w:p w:rsid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4E9">
              <w:rPr>
                <w:rFonts w:ascii="Times New Roman" w:hAnsi="Times New Roman" w:cs="Times New Roman"/>
                <w:bCs/>
                <w:sz w:val="24"/>
                <w:szCs w:val="24"/>
              </w:rPr>
              <w:t>«Предпринимательство»</w:t>
            </w:r>
          </w:p>
        </w:tc>
        <w:tc>
          <w:tcPr>
            <w:tcW w:w="5743" w:type="dxa"/>
            <w:vAlign w:val="center"/>
          </w:tcPr>
          <w:p w:rsidR="005254FC" w:rsidRPr="00CA3D65" w:rsidRDefault="005254FC" w:rsidP="005254FC">
            <w:pPr>
              <w:pStyle w:val="a6"/>
              <w:numPr>
                <w:ilvl w:val="0"/>
                <w:numId w:val="1"/>
              </w:numPr>
              <w:spacing w:line="240" w:lineRule="auto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65">
              <w:rPr>
                <w:rFonts w:ascii="Times New Roman" w:hAnsi="Times New Roman" w:cs="Times New Roman"/>
                <w:b/>
                <w:sz w:val="24"/>
                <w:szCs w:val="24"/>
              </w:rPr>
              <w:t>«Бизнес-планирование»</w:t>
            </w:r>
          </w:p>
        </w:tc>
        <w:tc>
          <w:tcPr>
            <w:tcW w:w="1696" w:type="dxa"/>
          </w:tcPr>
          <w:p w:rsidR="005254FC" w:rsidRPr="005254FC" w:rsidRDefault="005254FC" w:rsidP="005254F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4FC" w:rsidRDefault="005254FC" w:rsidP="009438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5D2" w:rsidRDefault="003055D2" w:rsidP="003055D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 вопросам организации просьба взаимодействовать с 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должность, ФИО, телефон и электронный адрес).</w:t>
      </w:r>
    </w:p>
    <w:p w:rsidR="00EA0332" w:rsidRDefault="00EA0332" w:rsidP="0030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32" w:rsidRDefault="00EA0332" w:rsidP="00305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5D2" w:rsidRDefault="001430B1" w:rsidP="00305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055D2" w:rsidRDefault="003055D2" w:rsidP="003055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(ФИО, подпись, печать)</w:t>
      </w:r>
    </w:p>
    <w:sectPr w:rsidR="003055D2" w:rsidSect="00686ED5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7F" w:rsidRDefault="0075257F" w:rsidP="004145DB">
      <w:pPr>
        <w:spacing w:after="0" w:line="240" w:lineRule="auto"/>
      </w:pPr>
      <w:r>
        <w:separator/>
      </w:r>
    </w:p>
  </w:endnote>
  <w:endnote w:type="continuationSeparator" w:id="0">
    <w:p w:rsidR="0075257F" w:rsidRDefault="0075257F" w:rsidP="004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7F" w:rsidRDefault="0075257F" w:rsidP="004145DB">
      <w:pPr>
        <w:spacing w:after="0" w:line="240" w:lineRule="auto"/>
      </w:pPr>
      <w:r>
        <w:separator/>
      </w:r>
    </w:p>
  </w:footnote>
  <w:footnote w:type="continuationSeparator" w:id="0">
    <w:p w:rsidR="0075257F" w:rsidRDefault="0075257F" w:rsidP="004145DB">
      <w:pPr>
        <w:spacing w:after="0" w:line="240" w:lineRule="auto"/>
      </w:pPr>
      <w:r>
        <w:continuationSeparator/>
      </w:r>
    </w:p>
  </w:footnote>
  <w:footnote w:id="1">
    <w:p w:rsidR="004145DB" w:rsidRPr="004145DB" w:rsidRDefault="004145DB" w:rsidP="004145DB">
      <w:pPr>
        <w:shd w:val="clear" w:color="auto" w:fill="FFFFFF"/>
        <w:spacing w:line="253" w:lineRule="atLeast"/>
        <w:jc w:val="both"/>
        <w:rPr>
          <w:rFonts w:ascii="Times New Roman" w:hAnsi="Times New Roman" w:cs="Times New Roman"/>
          <w:iCs/>
          <w:color w:val="222222"/>
          <w:sz w:val="20"/>
          <w:szCs w:val="20"/>
          <w:lang w:eastAsia="ru-RU"/>
        </w:rPr>
      </w:pPr>
      <w:r w:rsidRPr="004145DB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4145DB">
        <w:rPr>
          <w:rFonts w:ascii="Times New Roman" w:hAnsi="Times New Roman" w:cs="Times New Roman"/>
          <w:sz w:val="20"/>
          <w:szCs w:val="20"/>
        </w:rPr>
        <w:t xml:space="preserve"> </w:t>
      </w:r>
      <w:r w:rsidRPr="004145DB">
        <w:rPr>
          <w:rFonts w:ascii="Times New Roman" w:hAnsi="Times New Roman" w:cs="Times New Roman"/>
          <w:iCs/>
          <w:color w:val="222222"/>
          <w:sz w:val="20"/>
          <w:szCs w:val="20"/>
          <w:lang w:eastAsia="ru-RU"/>
        </w:rPr>
        <w:t xml:space="preserve">Закон РФ от 19.04.1991 №1032-1 «О занятости населения в Российской Федерации» «Граждане </w:t>
      </w:r>
      <w:proofErr w:type="spellStart"/>
      <w:r w:rsidRPr="004145DB">
        <w:rPr>
          <w:rFonts w:ascii="Times New Roman" w:hAnsi="Times New Roman" w:cs="Times New Roman"/>
          <w:iCs/>
          <w:color w:val="222222"/>
          <w:sz w:val="20"/>
          <w:szCs w:val="20"/>
          <w:lang w:eastAsia="ru-RU"/>
        </w:rPr>
        <w:t>предпенсионного</w:t>
      </w:r>
      <w:proofErr w:type="spellEnd"/>
      <w:r w:rsidRPr="004145DB">
        <w:rPr>
          <w:rFonts w:ascii="Times New Roman" w:hAnsi="Times New Roman" w:cs="Times New Roman"/>
          <w:iCs/>
          <w:color w:val="222222"/>
          <w:sz w:val="20"/>
          <w:szCs w:val="20"/>
          <w:lang w:eastAsia="ru-RU"/>
        </w:rPr>
        <w:t xml:space="preserve"> возраста (</w:t>
      </w:r>
      <w:r w:rsidRPr="004145DB">
        <w:rPr>
          <w:rFonts w:ascii="Times New Roman" w:hAnsi="Times New Roman" w:cs="Times New Roman"/>
          <w:iCs/>
          <w:color w:val="222222"/>
          <w:sz w:val="20"/>
          <w:szCs w:val="20"/>
          <w:u w:val="single"/>
          <w:lang w:eastAsia="ru-RU"/>
        </w:rPr>
        <w:t>в течение пяти лет до наступления возраста, дающего право на страховую пенсию по старости, в том числе назначаемую досрочно)</w:t>
      </w:r>
      <w:r w:rsidRPr="004145DB">
        <w:rPr>
          <w:rFonts w:ascii="Times New Roman" w:hAnsi="Times New Roman" w:cs="Times New Roman"/>
          <w:iCs/>
          <w:color w:val="222222"/>
          <w:sz w:val="20"/>
          <w:szCs w:val="20"/>
          <w:lang w:eastAsia="ru-RU"/>
        </w:rPr>
        <w:t>», без ссылок на конкретные годы рождения.</w:t>
      </w:r>
    </w:p>
    <w:p w:rsidR="004145DB" w:rsidRPr="00FA794D" w:rsidRDefault="004145DB" w:rsidP="004145DB">
      <w:pPr>
        <w:pStyle w:val="a9"/>
        <w:rPr>
          <w:rFonts w:ascii="Times New Roman" w:hAnsi="Times New Roman" w:cs="Times New Roman"/>
          <w:iCs/>
          <w:u w:val="single"/>
          <w:lang w:eastAsia="ru-RU"/>
        </w:rPr>
      </w:pPr>
      <w:r w:rsidRPr="004145DB">
        <w:rPr>
          <w:rFonts w:ascii="Times New Roman" w:hAnsi="Times New Roman" w:cs="Times New Roman"/>
          <w:iCs/>
          <w:color w:val="222222"/>
          <w:lang w:eastAsia="ru-RU"/>
        </w:rPr>
        <w:t xml:space="preserve">Документом, подтверждающим отнесение гражданина к категории лиц </w:t>
      </w:r>
      <w:proofErr w:type="spellStart"/>
      <w:r w:rsidRPr="004145DB">
        <w:rPr>
          <w:rFonts w:ascii="Times New Roman" w:hAnsi="Times New Roman" w:cs="Times New Roman"/>
          <w:iCs/>
          <w:color w:val="222222"/>
          <w:lang w:eastAsia="ru-RU"/>
        </w:rPr>
        <w:t>предпенсионного</w:t>
      </w:r>
      <w:proofErr w:type="spellEnd"/>
      <w:r w:rsidRPr="004145DB">
        <w:rPr>
          <w:rFonts w:ascii="Times New Roman" w:hAnsi="Times New Roman" w:cs="Times New Roman"/>
          <w:iCs/>
          <w:color w:val="222222"/>
          <w:lang w:eastAsia="ru-RU"/>
        </w:rPr>
        <w:t xml:space="preserve"> возраста, является справка «Сведения об отнесении гражданина к категории граждан </w:t>
      </w:r>
      <w:proofErr w:type="spellStart"/>
      <w:r w:rsidRPr="004145DB">
        <w:rPr>
          <w:rFonts w:ascii="Times New Roman" w:hAnsi="Times New Roman" w:cs="Times New Roman"/>
          <w:iCs/>
          <w:color w:val="222222"/>
          <w:lang w:eastAsia="ru-RU"/>
        </w:rPr>
        <w:t>предпенсионного</w:t>
      </w:r>
      <w:proofErr w:type="spellEnd"/>
      <w:r w:rsidRPr="004145DB">
        <w:rPr>
          <w:rFonts w:ascii="Times New Roman" w:hAnsi="Times New Roman" w:cs="Times New Roman"/>
          <w:iCs/>
          <w:color w:val="222222"/>
          <w:lang w:eastAsia="ru-RU"/>
        </w:rPr>
        <w:t xml:space="preserve"> возраста», выдаваемая по запросу гражданина территориальным органом Пенсионного фонда РФ или в электронном виде через личный кабинет </w:t>
      </w:r>
      <w:r w:rsidRPr="00FA794D">
        <w:rPr>
          <w:rFonts w:ascii="Times New Roman" w:hAnsi="Times New Roman" w:cs="Times New Roman"/>
          <w:iCs/>
          <w:lang w:eastAsia="ru-RU"/>
        </w:rPr>
        <w:t>гражданина на сайте </w:t>
      </w:r>
      <w:hyperlink r:id="rId1" w:tgtFrame="_blank" w:history="1">
        <w:r w:rsidRPr="00FA794D">
          <w:rPr>
            <w:rStyle w:val="a7"/>
            <w:rFonts w:ascii="Times New Roman" w:hAnsi="Times New Roman" w:cs="Times New Roman"/>
            <w:iCs/>
            <w:color w:val="auto"/>
            <w:lang w:eastAsia="ru-RU"/>
          </w:rPr>
          <w:t>https://es.pfrf.ru/</w:t>
        </w:r>
      </w:hyperlink>
    </w:p>
    <w:p w:rsidR="00686ED5" w:rsidRDefault="00686ED5" w:rsidP="004145DB">
      <w:pPr>
        <w:pStyle w:val="a9"/>
        <w:rPr>
          <w:rFonts w:ascii="Times New Roman" w:hAnsi="Times New Roman" w:cs="Times New Roman"/>
          <w:iCs/>
          <w:color w:val="0000FF"/>
          <w:u w:val="single"/>
          <w:lang w:eastAsia="ru-RU"/>
        </w:rPr>
      </w:pPr>
    </w:p>
    <w:p w:rsidR="00686ED5" w:rsidRPr="004145DB" w:rsidRDefault="00686ED5" w:rsidP="004145DB">
      <w:pPr>
        <w:pStyle w:val="a9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56E9"/>
    <w:multiLevelType w:val="hybridMultilevel"/>
    <w:tmpl w:val="6C72D1F0"/>
    <w:lvl w:ilvl="0" w:tplc="B0EE4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4CB"/>
    <w:multiLevelType w:val="hybridMultilevel"/>
    <w:tmpl w:val="6A246B40"/>
    <w:lvl w:ilvl="0" w:tplc="B0EE4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79553A"/>
    <w:multiLevelType w:val="hybridMultilevel"/>
    <w:tmpl w:val="D4B6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242FB"/>
    <w:multiLevelType w:val="hybridMultilevel"/>
    <w:tmpl w:val="63D6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2"/>
    <w:rsid w:val="00003F4D"/>
    <w:rsid w:val="00021834"/>
    <w:rsid w:val="000A3A70"/>
    <w:rsid w:val="000E06F9"/>
    <w:rsid w:val="001430B1"/>
    <w:rsid w:val="002E263F"/>
    <w:rsid w:val="003055D2"/>
    <w:rsid w:val="00367D3B"/>
    <w:rsid w:val="003C422F"/>
    <w:rsid w:val="004145DB"/>
    <w:rsid w:val="004E1AA0"/>
    <w:rsid w:val="005236D3"/>
    <w:rsid w:val="005254FC"/>
    <w:rsid w:val="005A18C4"/>
    <w:rsid w:val="00646B54"/>
    <w:rsid w:val="00681B73"/>
    <w:rsid w:val="00686ED5"/>
    <w:rsid w:val="0075257F"/>
    <w:rsid w:val="00762CB9"/>
    <w:rsid w:val="00782F2A"/>
    <w:rsid w:val="008553FF"/>
    <w:rsid w:val="008929A7"/>
    <w:rsid w:val="009438E0"/>
    <w:rsid w:val="009704E9"/>
    <w:rsid w:val="00C62C1D"/>
    <w:rsid w:val="00C725F2"/>
    <w:rsid w:val="00C7539F"/>
    <w:rsid w:val="00CA3D65"/>
    <w:rsid w:val="00CD67D1"/>
    <w:rsid w:val="00D67E30"/>
    <w:rsid w:val="00E96A59"/>
    <w:rsid w:val="00EA0332"/>
    <w:rsid w:val="00EE4C21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371C-F03F-4823-9B0F-68210CE9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D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929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9A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E263F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ascii="Times New Roman" w:hAnsi="Times New Roman"/>
      <w:b/>
      <w:caps/>
      <w:color w:val="1F4D78" w:themeColor="accent1" w:themeShade="7F"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ФЦ"/>
    <w:basedOn w:val="1"/>
    <w:next w:val="a"/>
    <w:link w:val="a4"/>
    <w:qFormat/>
    <w:rsid w:val="008929A7"/>
    <w:rPr>
      <w:rFonts w:ascii="Times New Roman" w:hAnsi="Times New Roman"/>
      <w:b/>
      <w:bCs/>
      <w:sz w:val="28"/>
      <w:szCs w:val="28"/>
    </w:rPr>
  </w:style>
  <w:style w:type="character" w:customStyle="1" w:styleId="a4">
    <w:name w:val="МФЦ Знак"/>
    <w:basedOn w:val="10"/>
    <w:link w:val="a3"/>
    <w:rsid w:val="008929A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92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МФЦ з2"/>
    <w:basedOn w:val="2"/>
    <w:link w:val="22"/>
    <w:qFormat/>
    <w:rsid w:val="008929A7"/>
    <w:pPr>
      <w:spacing w:after="5" w:line="36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МФЦ з2 Знак"/>
    <w:basedOn w:val="20"/>
    <w:link w:val="21"/>
    <w:rsid w:val="008929A7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92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МФЦ 3"/>
    <w:basedOn w:val="3"/>
    <w:next w:val="a"/>
    <w:link w:val="32"/>
    <w:qFormat/>
    <w:rsid w:val="008929A7"/>
    <w:rPr>
      <w:b w:val="0"/>
      <w:i/>
    </w:rPr>
  </w:style>
  <w:style w:type="character" w:customStyle="1" w:styleId="32">
    <w:name w:val="МФЦ 3 Знак"/>
    <w:basedOn w:val="30"/>
    <w:link w:val="31"/>
    <w:rsid w:val="008929A7"/>
    <w:rPr>
      <w:rFonts w:ascii="Times New Roman" w:eastAsiaTheme="majorEastAsia" w:hAnsi="Times New Roman" w:cstheme="majorBidi"/>
      <w:b w:val="0"/>
      <w:i/>
      <w:caps/>
      <w:color w:val="1F4D78" w:themeColor="accent1" w:themeShade="7F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E263F"/>
    <w:rPr>
      <w:rFonts w:ascii="Times New Roman" w:hAnsi="Times New Roman"/>
      <w:b/>
      <w:caps/>
      <w:color w:val="1F4D78" w:themeColor="accent1" w:themeShade="7F"/>
      <w:spacing w:val="15"/>
      <w:sz w:val="28"/>
    </w:rPr>
  </w:style>
  <w:style w:type="table" w:styleId="-55">
    <w:name w:val="Grid Table 5 Dark Accent 5"/>
    <w:basedOn w:val="a1"/>
    <w:uiPriority w:val="50"/>
    <w:rsid w:val="00367D3B"/>
    <w:pPr>
      <w:spacing w:after="0" w:line="240" w:lineRule="auto"/>
    </w:pPr>
    <w:tblPr>
      <w:tblStyleRowBandSize w:val="1"/>
      <w:tblStyleColBandSize w:val="1"/>
      <w:tblBorders>
        <w:top w:val="double" w:sz="4" w:space="0" w:color="4472C4" w:themeColor="accent5"/>
        <w:left w:val="double" w:sz="4" w:space="0" w:color="4472C4" w:themeColor="accent5"/>
        <w:bottom w:val="double" w:sz="4" w:space="0" w:color="4472C4" w:themeColor="accent5"/>
        <w:right w:val="double" w:sz="4" w:space="0" w:color="4472C4" w:themeColor="accent5"/>
        <w:insideH w:val="double" w:sz="4" w:space="0" w:color="4472C4" w:themeColor="accent5"/>
        <w:insideV w:val="double" w:sz="4" w:space="0" w:color="4472C4" w:themeColor="accent5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94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3D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2C1D"/>
    <w:rPr>
      <w:color w:val="0563C1" w:themeColor="hyperlink"/>
      <w:u w:val="single"/>
    </w:rPr>
  </w:style>
  <w:style w:type="paragraph" w:styleId="a8">
    <w:name w:val="No Spacing"/>
    <w:uiPriority w:val="1"/>
    <w:qFormat/>
    <w:rsid w:val="00C62C1D"/>
    <w:pPr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145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145D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14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@educent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C54C3EC9E6A4BB766E02075AB900C" ma:contentTypeVersion="7" ma:contentTypeDescription="Создание документа." ma:contentTypeScope="" ma:versionID="4851993ca941d518363164e98a663d86">
  <xsd:schema xmlns:xsd="http://www.w3.org/2001/XMLSchema" xmlns:xs="http://www.w3.org/2001/XMLSchema" xmlns:p="http://schemas.microsoft.com/office/2006/metadata/properties" xmlns:ns2="2259aafd-58de-43a2-8aee-2e7c5c15c156" targetNamespace="http://schemas.microsoft.com/office/2006/metadata/properties" ma:root="true" ma:fieldsID="ccc06b5bdc0d0fa5d0055679c9f05ee9" ns2:_="">
    <xsd:import namespace="2259aafd-58de-43a2-8aee-2e7c5c15c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aafd-58de-43a2-8aee-2e7c5c15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66C5-A839-44B6-9391-24CDA968E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9aafd-58de-43a2-8aee-2e7c5c15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20EC8-D2E9-4E85-B918-4096C018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5F90C-9E35-497D-9D24-841B8403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0144DB-9112-4583-AFE1-66FAF66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Захарова</dc:creator>
  <cp:keywords/>
  <dc:description/>
  <cp:lastModifiedBy>Наталья Захарова</cp:lastModifiedBy>
  <cp:revision>3</cp:revision>
  <cp:lastPrinted>2019-09-30T09:44:00Z</cp:lastPrinted>
  <dcterms:created xsi:type="dcterms:W3CDTF">2019-10-09T12:12:00Z</dcterms:created>
  <dcterms:modified xsi:type="dcterms:W3CDTF">2019-10-09T12:15:00Z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0x010100CB5C54C3EC9E6A4BB766E02075AB900C</vt:lpwstr>
  </property>
</Properties>
</file>